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FF" w:rsidRDefault="00E93EFF" w:rsidP="00E93EFF">
      <w:pPr>
        <w:spacing w:after="160" w:line="259" w:lineRule="auto"/>
        <w:rPr>
          <w:rFonts w:eastAsiaTheme="majorEastAsia" w:cstheme="majorBidi"/>
          <w:b/>
          <w:color w:val="43358B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B8B5FC3" wp14:editId="6CE58F02">
            <wp:simplePos x="0" y="0"/>
            <wp:positionH relativeFrom="margin">
              <wp:posOffset>-273050</wp:posOffset>
            </wp:positionH>
            <wp:positionV relativeFrom="paragraph">
              <wp:posOffset>-142240</wp:posOffset>
            </wp:positionV>
            <wp:extent cx="6741160" cy="1043940"/>
            <wp:effectExtent l="0" t="0" r="2540" b="3810"/>
            <wp:wrapNone/>
            <wp:docPr id="2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EFF" w:rsidRDefault="00E93EFF" w:rsidP="00E93EFF">
      <w:pPr>
        <w:rPr>
          <w:rFonts w:eastAsiaTheme="majorEastAsia" w:cstheme="majorBidi"/>
          <w:sz w:val="36"/>
          <w:szCs w:val="36"/>
        </w:rPr>
      </w:pPr>
    </w:p>
    <w:p w:rsidR="00E93EFF" w:rsidRDefault="00E93EFF" w:rsidP="00E93EFF">
      <w:pPr>
        <w:pStyle w:val="BodyText"/>
        <w:kinsoku w:val="0"/>
        <w:overflowPunct w:val="0"/>
        <w:spacing w:before="79"/>
        <w:rPr>
          <w:b/>
          <w:bCs/>
        </w:rPr>
      </w:pPr>
    </w:p>
    <w:p w:rsidR="00E93EFF" w:rsidRPr="0021526A" w:rsidRDefault="00E93EFF" w:rsidP="00E93EFF">
      <w:pPr>
        <w:pStyle w:val="Heading1"/>
        <w:spacing w:before="0"/>
        <w:rPr>
          <w:sz w:val="28"/>
          <w:szCs w:val="28"/>
        </w:rPr>
      </w:pPr>
      <w:bookmarkStart w:id="0" w:name="_Toc143684366"/>
      <w:r w:rsidRPr="0021526A">
        <w:rPr>
          <w:sz w:val="28"/>
          <w:szCs w:val="28"/>
        </w:rPr>
        <w:t xml:space="preserve">ANNEX A: HCSW </w:t>
      </w:r>
      <w:r>
        <w:rPr>
          <w:sz w:val="28"/>
          <w:szCs w:val="28"/>
        </w:rPr>
        <w:t>A</w:t>
      </w:r>
      <w:r w:rsidRPr="0021526A">
        <w:rPr>
          <w:sz w:val="28"/>
          <w:szCs w:val="28"/>
        </w:rPr>
        <w:t xml:space="preserve">uthorisation </w:t>
      </w:r>
      <w:r>
        <w:rPr>
          <w:sz w:val="28"/>
          <w:szCs w:val="28"/>
        </w:rPr>
        <w:t>S</w:t>
      </w:r>
      <w:r w:rsidRPr="0021526A">
        <w:rPr>
          <w:sz w:val="28"/>
          <w:szCs w:val="28"/>
        </w:rPr>
        <w:t>heet</w:t>
      </w:r>
      <w:bookmarkEnd w:id="0"/>
    </w:p>
    <w:p w:rsidR="00E93EFF" w:rsidRDefault="00E93EFF" w:rsidP="00E93EFF">
      <w:pPr>
        <w:pStyle w:val="BodyText"/>
        <w:kinsoku w:val="0"/>
        <w:overflowPunct w:val="0"/>
        <w:spacing w:before="79"/>
        <w:rPr>
          <w:b/>
          <w:bCs/>
        </w:rPr>
      </w:pPr>
    </w:p>
    <w:p w:rsidR="00E93EFF" w:rsidRPr="00223B9F" w:rsidRDefault="00E93EFF" w:rsidP="00E93EFF">
      <w:pPr>
        <w:spacing w:after="0" w:line="240" w:lineRule="auto"/>
        <w:jc w:val="center"/>
        <w:rPr>
          <w:b/>
          <w:sz w:val="28"/>
          <w:szCs w:val="28"/>
        </w:rPr>
      </w:pPr>
      <w:r w:rsidRPr="00223B9F">
        <w:rPr>
          <w:b/>
          <w:sz w:val="28"/>
          <w:szCs w:val="28"/>
        </w:rPr>
        <w:t xml:space="preserve">Protocol </w:t>
      </w:r>
      <w:proofErr w:type="gramStart"/>
      <w:r w:rsidRPr="00223B9F">
        <w:rPr>
          <w:b/>
          <w:sz w:val="28"/>
          <w:szCs w:val="28"/>
        </w:rPr>
        <w:t>For The Administration Of</w:t>
      </w:r>
      <w:proofErr w:type="gramEnd"/>
      <w:r w:rsidRPr="00223B9F">
        <w:rPr>
          <w:b/>
          <w:sz w:val="28"/>
          <w:szCs w:val="28"/>
        </w:rPr>
        <w:t xml:space="preserve"> Live Attenuated Intranasal Influenza Vaccine (LAIV)</w:t>
      </w:r>
      <w:r>
        <w:rPr>
          <w:b/>
          <w:sz w:val="28"/>
          <w:szCs w:val="28"/>
        </w:rPr>
        <w:t xml:space="preserve"> 2024/25 season</w:t>
      </w:r>
      <w:r w:rsidRPr="00223B9F">
        <w:rPr>
          <w:rFonts w:cs="Arial"/>
          <w:b/>
          <w:sz w:val="28"/>
          <w:szCs w:val="28"/>
        </w:rPr>
        <w:t xml:space="preserve"> By </w:t>
      </w:r>
      <w:r>
        <w:rPr>
          <w:rFonts w:cs="Arial"/>
          <w:b/>
          <w:sz w:val="28"/>
          <w:szCs w:val="28"/>
        </w:rPr>
        <w:t xml:space="preserve">Suitably Trained Non-Registered Staff </w:t>
      </w:r>
      <w:r w:rsidRPr="00223B9F">
        <w:rPr>
          <w:rFonts w:cs="Arial"/>
          <w:b/>
          <w:sz w:val="28"/>
          <w:szCs w:val="28"/>
        </w:rPr>
        <w:t>Working Within NHS Grampian, Highland, Orkney, Shetland, Tayside And Western Isles</w:t>
      </w:r>
    </w:p>
    <w:p w:rsidR="00E93EFF" w:rsidRDefault="00E93EFF" w:rsidP="00E93EFF">
      <w:pPr>
        <w:pStyle w:val="BodyText"/>
        <w:kinsoku w:val="0"/>
        <w:overflowPunct w:val="0"/>
        <w:ind w:left="100" w:right="401"/>
        <w:rPr>
          <w:b/>
          <w:bCs/>
        </w:rPr>
      </w:pPr>
    </w:p>
    <w:p w:rsidR="00E93EFF" w:rsidRPr="003643D9" w:rsidRDefault="00E93EFF" w:rsidP="00E93EFF">
      <w:pPr>
        <w:pStyle w:val="BodyText"/>
        <w:kinsoku w:val="0"/>
        <w:overflowPunct w:val="0"/>
        <w:ind w:left="100" w:right="401"/>
        <w:rPr>
          <w:b/>
          <w:bCs/>
        </w:rPr>
      </w:pPr>
      <w:r>
        <w:rPr>
          <w:b/>
          <w:bCs/>
        </w:rPr>
        <w:t>Version 4.0 (Valid from1st September 2024)</w:t>
      </w:r>
    </w:p>
    <w:p w:rsidR="00E93EFF" w:rsidRDefault="00E93EFF" w:rsidP="00E93EFF">
      <w:pPr>
        <w:pStyle w:val="BodyText"/>
        <w:kinsoku w:val="0"/>
        <w:overflowPunct w:val="0"/>
        <w:ind w:left="100" w:right="1318"/>
      </w:pPr>
    </w:p>
    <w:p w:rsidR="00E93EFF" w:rsidRPr="005709EC" w:rsidRDefault="00E93EFF" w:rsidP="00E93EFF">
      <w:pPr>
        <w:pStyle w:val="BodyText"/>
        <w:kinsoku w:val="0"/>
        <w:overflowPunct w:val="0"/>
        <w:ind w:left="100" w:right="1318"/>
        <w:rPr>
          <w:b/>
          <w:sz w:val="28"/>
        </w:rPr>
      </w:pPr>
      <w:r w:rsidRPr="005709EC">
        <w:rPr>
          <w:b/>
          <w:sz w:val="28"/>
        </w:rPr>
        <w:t>Practitioner</w:t>
      </w:r>
    </w:p>
    <w:p w:rsidR="00E93EFF" w:rsidRDefault="00E93EFF" w:rsidP="00E93EFF">
      <w:pPr>
        <w:pStyle w:val="BodyText"/>
        <w:kinsoku w:val="0"/>
        <w:overflowPunct w:val="0"/>
        <w:spacing w:before="120"/>
        <w:ind w:left="100" w:right="1171"/>
      </w:pPr>
      <w:r>
        <w:t>By signing this Protocol you are indicating that you agree to its contents and that you will work within it.</w:t>
      </w:r>
    </w:p>
    <w:p w:rsidR="00E93EFF" w:rsidRDefault="00E93EFF" w:rsidP="00E93EFF">
      <w:pPr>
        <w:pStyle w:val="BodyText"/>
        <w:kinsoku w:val="0"/>
        <w:overflowPunct w:val="0"/>
        <w:spacing w:before="120"/>
        <w:ind w:left="100"/>
      </w:pPr>
      <w:r>
        <w:t>Suitably trained non-registered s</w:t>
      </w:r>
      <w:r w:rsidRPr="007D2678">
        <w:t xml:space="preserve">taff </w:t>
      </w:r>
      <w:r>
        <w:t>are accountable for their practice during vaccine administration.</w:t>
      </w:r>
    </w:p>
    <w:p w:rsidR="00E93EFF" w:rsidRDefault="00E93EFF" w:rsidP="00E93EFF">
      <w:pPr>
        <w:pStyle w:val="BodyText"/>
        <w:kinsoku w:val="0"/>
        <w:overflowPunct w:val="0"/>
        <w:spacing w:before="120"/>
        <w:ind w:left="100" w:right="1398"/>
      </w:pPr>
      <w:r>
        <w:t>It is the responsibility of each s</w:t>
      </w:r>
      <w:r w:rsidRPr="007D2678">
        <w:t xml:space="preserve">uitably trained non-registered </w:t>
      </w:r>
      <w:r>
        <w:t xml:space="preserve">member of </w:t>
      </w:r>
      <w:r w:rsidRPr="007D2678">
        <w:t xml:space="preserve">staff </w:t>
      </w:r>
      <w:r>
        <w:t>to practise only within the bounds of their own competence.</w:t>
      </w:r>
    </w:p>
    <w:p w:rsidR="00E93EFF" w:rsidRDefault="00E93EFF" w:rsidP="00E93EFF">
      <w:pPr>
        <w:pStyle w:val="BodyText"/>
        <w:kinsoku w:val="0"/>
        <w:overflowPunct w:val="0"/>
        <w:spacing w:before="7" w:after="1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4"/>
        <w:gridCol w:w="2899"/>
        <w:gridCol w:w="2498"/>
        <w:gridCol w:w="1325"/>
      </w:tblGrid>
      <w:tr w:rsidR="00E93EFF" w:rsidRPr="00504B90" w:rsidTr="00852479">
        <w:trPr>
          <w:trHeight w:val="822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spacing w:before="118" w:line="254" w:lineRule="auto"/>
            </w:pPr>
            <w:r w:rsidRPr="00504B90">
              <w:t>I confirm that I have read and understood the content of this Protocol and that I am will</w:t>
            </w:r>
            <w:r>
              <w:t>ing and competent to work to it.</w:t>
            </w: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spacing w:before="120"/>
            </w:pPr>
            <w:r w:rsidRPr="00504B90">
              <w:t>Name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spacing w:before="120"/>
              <w:ind w:left="108"/>
            </w:pPr>
            <w:r w:rsidRPr="00504B90">
              <w:t>Designation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spacing w:before="120"/>
              <w:ind w:left="109"/>
            </w:pPr>
            <w:r w:rsidRPr="00504B90">
              <w:t>Signature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spacing w:before="120"/>
              <w:ind w:left="109"/>
            </w:pPr>
            <w:r w:rsidRPr="00504B90">
              <w:t>Date</w:t>
            </w: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93EFF" w:rsidRPr="00504B90" w:rsidTr="00852479">
        <w:trPr>
          <w:trHeight w:val="56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93EFF" w:rsidRDefault="00E93EFF" w:rsidP="00E93EFF">
      <w:pPr>
        <w:pStyle w:val="BodyText"/>
        <w:kinsoku w:val="0"/>
        <w:overflowPunct w:val="0"/>
        <w:spacing w:before="3"/>
        <w:rPr>
          <w:sz w:val="10"/>
          <w:szCs w:val="10"/>
        </w:rPr>
      </w:pPr>
    </w:p>
    <w:p w:rsidR="00E93EFF" w:rsidRDefault="00E93EFF" w:rsidP="00E93EFF">
      <w:pPr>
        <w:pStyle w:val="BodyText"/>
        <w:kinsoku w:val="0"/>
        <w:overflowPunct w:val="0"/>
        <w:spacing w:before="3"/>
        <w:rPr>
          <w:sz w:val="10"/>
          <w:szCs w:val="10"/>
        </w:rPr>
      </w:pPr>
    </w:p>
    <w:p w:rsidR="00E93EFF" w:rsidRPr="000A33A1" w:rsidRDefault="00E93EFF" w:rsidP="00E93EFF">
      <w:pPr>
        <w:pStyle w:val="BodyText"/>
        <w:kinsoku w:val="0"/>
        <w:overflowPunct w:val="0"/>
        <w:spacing w:before="3"/>
        <w:rPr>
          <w:sz w:val="10"/>
          <w:szCs w:val="10"/>
        </w:rPr>
      </w:pPr>
    </w:p>
    <w:p w:rsidR="00E93EFF" w:rsidRPr="00160DC9" w:rsidRDefault="00E93EFF" w:rsidP="00E93EFF">
      <w:pPr>
        <w:ind w:left="142"/>
        <w:rPr>
          <w:b/>
          <w:sz w:val="28"/>
        </w:rPr>
      </w:pPr>
      <w:r w:rsidRPr="00160DC9">
        <w:rPr>
          <w:b/>
          <w:sz w:val="28"/>
        </w:rPr>
        <w:t>Person authorising on behalf of Provider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4"/>
        <w:gridCol w:w="2899"/>
        <w:gridCol w:w="2498"/>
        <w:gridCol w:w="1325"/>
      </w:tblGrid>
      <w:tr w:rsidR="00E93EFF" w:rsidRPr="00504B90" w:rsidTr="00852479">
        <w:trPr>
          <w:trHeight w:val="1701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spacing w:before="118" w:line="254" w:lineRule="auto"/>
              <w:ind w:right="554"/>
              <w:rPr>
                <w:b/>
                <w:bCs/>
                <w:color w:val="808080"/>
              </w:rPr>
            </w:pPr>
            <w:r w:rsidRPr="00504B90">
              <w:t>I confirm that the</w:t>
            </w:r>
            <w:r>
              <w:t xml:space="preserve"> </w:t>
            </w:r>
            <w:r w:rsidRPr="007D2678">
              <w:t>non-registered staff</w:t>
            </w:r>
            <w:r w:rsidRPr="00504B90">
              <w:t xml:space="preserve"> named above have declared themselves suitably trained and competent to work under this Protocol. I give authorisation on behalf of _________________(</w:t>
            </w:r>
            <w:r w:rsidRPr="00504B90">
              <w:rPr>
                <w:b/>
                <w:bCs/>
                <w:color w:val="808080"/>
              </w:rPr>
              <w:t>insert name of organisation)</w:t>
            </w:r>
          </w:p>
          <w:p w:rsidR="00E93EFF" w:rsidRPr="00504B90" w:rsidRDefault="00E93EFF" w:rsidP="00852479">
            <w:pPr>
              <w:pStyle w:val="TableParagraph"/>
              <w:kinsoku w:val="0"/>
              <w:overflowPunct w:val="0"/>
              <w:spacing w:line="254" w:lineRule="auto"/>
              <w:ind w:right="727"/>
            </w:pPr>
            <w:proofErr w:type="gramStart"/>
            <w:r w:rsidRPr="00504B90">
              <w:t>for</w:t>
            </w:r>
            <w:proofErr w:type="gramEnd"/>
            <w:r w:rsidRPr="00504B90">
              <w:t xml:space="preserve"> the above named health care professionals who have signed the Protocol to work under it.</w:t>
            </w:r>
          </w:p>
        </w:tc>
      </w:tr>
      <w:tr w:rsidR="00E93EFF" w:rsidRPr="00504B90" w:rsidTr="00852479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spacing w:before="118"/>
            </w:pPr>
            <w:r w:rsidRPr="00504B90">
              <w:t>Name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spacing w:before="118"/>
              <w:ind w:left="108"/>
            </w:pPr>
            <w:r w:rsidRPr="00504B90">
              <w:t>Designation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spacing w:before="118"/>
              <w:ind w:left="109"/>
            </w:pPr>
            <w:r w:rsidRPr="00504B90">
              <w:t>Signature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spacing w:before="118"/>
              <w:ind w:left="109"/>
            </w:pPr>
            <w:r w:rsidRPr="00504B90">
              <w:t>Date</w:t>
            </w:r>
          </w:p>
        </w:tc>
      </w:tr>
      <w:tr w:rsidR="00E93EFF" w:rsidRPr="00504B90" w:rsidTr="00852479">
        <w:trPr>
          <w:trHeight w:val="53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FF" w:rsidRPr="00504B90" w:rsidRDefault="00E93EFF" w:rsidP="0085247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93EFF" w:rsidRDefault="00E93EFF" w:rsidP="00E93EFF">
      <w:pPr>
        <w:pStyle w:val="BodyText"/>
        <w:kinsoku w:val="0"/>
        <w:overflowPunct w:val="0"/>
        <w:spacing w:before="118"/>
        <w:ind w:left="100"/>
        <w:rPr>
          <w:b/>
          <w:bCs/>
        </w:rPr>
      </w:pPr>
    </w:p>
    <w:p w:rsidR="00E93EFF" w:rsidRDefault="00E93EFF" w:rsidP="00E93EFF">
      <w:pPr>
        <w:pStyle w:val="BodyText"/>
        <w:kinsoku w:val="0"/>
        <w:overflowPunct w:val="0"/>
        <w:spacing w:before="118"/>
        <w:ind w:left="100"/>
        <w:rPr>
          <w:b/>
          <w:bCs/>
        </w:rPr>
      </w:pPr>
      <w:r>
        <w:rPr>
          <w:b/>
          <w:bCs/>
        </w:rPr>
        <w:t>Note to person authorising on behalf of Provider</w:t>
      </w:r>
    </w:p>
    <w:p w:rsidR="00E93EFF" w:rsidRDefault="00E93EFF" w:rsidP="00E93EFF">
      <w:pPr>
        <w:pStyle w:val="BodyText"/>
        <w:kinsoku w:val="0"/>
        <w:overflowPunct w:val="0"/>
        <w:spacing w:before="118"/>
        <w:ind w:left="100"/>
        <w:rPr>
          <w:bCs/>
        </w:rPr>
      </w:pPr>
      <w:r w:rsidRPr="00B36095">
        <w:rPr>
          <w:bCs/>
        </w:rPr>
        <w:t>Score through unused rows in the list of practitioners to prevent practitioner additions post managerial authorisation</w:t>
      </w:r>
    </w:p>
    <w:p w:rsidR="00A70BB4" w:rsidRPr="00E93EFF" w:rsidRDefault="00E93EFF" w:rsidP="00E93EFF">
      <w:pPr>
        <w:pStyle w:val="BodyText"/>
        <w:kinsoku w:val="0"/>
        <w:overflowPunct w:val="0"/>
        <w:spacing w:before="118"/>
        <w:ind w:left="100"/>
        <w:rPr>
          <w:bCs/>
        </w:rPr>
      </w:pPr>
      <w:r w:rsidRPr="00B36095">
        <w:rPr>
          <w:bCs/>
        </w:rPr>
        <w:t xml:space="preserve">This authorisation sheet should be retained to serve as a record of those </w:t>
      </w:r>
      <w:r>
        <w:rPr>
          <w:bCs/>
        </w:rPr>
        <w:t xml:space="preserve">practitioners </w:t>
      </w:r>
      <w:r w:rsidRPr="00B36095">
        <w:rPr>
          <w:bCs/>
        </w:rPr>
        <w:t>authorised to work under this Protocol.</w:t>
      </w:r>
      <w:bookmarkStart w:id="1" w:name="_GoBack"/>
      <w:bookmarkEnd w:id="1"/>
    </w:p>
    <w:sectPr w:rsidR="00A70BB4" w:rsidRPr="00E93EFF" w:rsidSect="0021526A">
      <w:footerReference w:type="default" r:id="rId8"/>
      <w:pgSz w:w="11910" w:h="16840"/>
      <w:pgMar w:top="1340" w:right="300" w:bottom="280" w:left="134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FF" w:rsidRDefault="00E93EFF" w:rsidP="00E93EFF">
      <w:pPr>
        <w:spacing w:after="0" w:line="240" w:lineRule="auto"/>
      </w:pPr>
      <w:r>
        <w:separator/>
      </w:r>
    </w:p>
  </w:endnote>
  <w:endnote w:type="continuationSeparator" w:id="0">
    <w:p w:rsidR="00E93EFF" w:rsidRDefault="00E93EFF" w:rsidP="00E9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940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EFF" w:rsidRPr="00532E13" w:rsidRDefault="00E93EFF" w:rsidP="00E93EFF">
        <w:pPr>
          <w:pStyle w:val="Footer"/>
          <w:tabs>
            <w:tab w:val="clear" w:pos="4513"/>
            <w:tab w:val="clear" w:pos="9026"/>
            <w:tab w:val="left" w:pos="3119"/>
            <w:tab w:val="left" w:pos="5812"/>
            <w:tab w:val="right" w:pos="9639"/>
          </w:tabs>
          <w:rPr>
            <w:rFonts w:eastAsia="Calibri" w:cs="Arial"/>
            <w:szCs w:val="24"/>
          </w:rPr>
        </w:pPr>
        <w:r w:rsidRPr="00532E13">
          <w:rPr>
            <w:rFonts w:eastAsia="Calibri" w:cs="Arial"/>
            <w:sz w:val="16"/>
            <w:szCs w:val="16"/>
          </w:rPr>
          <w:t>UNCONTROLLED WHEN PRINTED</w:t>
        </w:r>
        <w:r>
          <w:rPr>
            <w:rFonts w:eastAsia="Calibri" w:cs="Arial"/>
            <w:sz w:val="16"/>
            <w:szCs w:val="16"/>
          </w:rPr>
          <w:tab/>
        </w:r>
        <w:r w:rsidRPr="00532E13">
          <w:rPr>
            <w:rFonts w:eastAsia="Calibri" w:cs="Arial"/>
            <w:sz w:val="16"/>
            <w:szCs w:val="16"/>
          </w:rPr>
          <w:t xml:space="preserve">Review Date: </w:t>
        </w:r>
        <w:r>
          <w:rPr>
            <w:rFonts w:eastAsia="Calibri" w:cs="Arial"/>
            <w:sz w:val="16"/>
            <w:szCs w:val="16"/>
          </w:rPr>
          <w:t>August 2025</w:t>
        </w:r>
        <w:r>
          <w:rPr>
            <w:rFonts w:eastAsia="Calibri" w:cs="Arial"/>
            <w:sz w:val="16"/>
            <w:szCs w:val="16"/>
          </w:rPr>
          <w:tab/>
        </w:r>
        <w:r w:rsidRPr="00532E13">
          <w:rPr>
            <w:rFonts w:eastAsia="Calibri" w:cs="Arial"/>
            <w:sz w:val="16"/>
            <w:szCs w:val="16"/>
          </w:rPr>
          <w:t xml:space="preserve">Identifier: </w:t>
        </w:r>
        <w:proofErr w:type="spellStart"/>
        <w:r>
          <w:rPr>
            <w:sz w:val="16"/>
            <w:szCs w:val="16"/>
          </w:rPr>
          <w:t>NoS</w:t>
        </w:r>
        <w:proofErr w:type="spellEnd"/>
        <w:r>
          <w:rPr>
            <w:sz w:val="16"/>
            <w:szCs w:val="16"/>
          </w:rPr>
          <w:t>/Protocol/LAIV/1543</w:t>
        </w:r>
        <w:r>
          <w:rPr>
            <w:rFonts w:eastAsia="Calibri" w:cs="Arial"/>
            <w:sz w:val="16"/>
            <w:szCs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  <w:p w:rsidR="00E93EFF" w:rsidRDefault="00E93EFF">
        <w:pPr>
          <w:pStyle w:val="Footer"/>
          <w:rPr>
            <w:noProof/>
          </w:rPr>
        </w:pPr>
        <w:r>
          <w:rPr>
            <w:sz w:val="16"/>
            <w:szCs w:val="16"/>
          </w:rPr>
          <w:t>Protocol</w:t>
        </w:r>
        <w:r w:rsidRPr="00916653">
          <w:rPr>
            <w:sz w:val="16"/>
            <w:szCs w:val="16"/>
          </w:rPr>
          <w:t xml:space="preserve"> For </w:t>
        </w:r>
        <w:r>
          <w:rPr>
            <w:sz w:val="16"/>
            <w:szCs w:val="16"/>
          </w:rPr>
          <w:t xml:space="preserve">the </w:t>
        </w:r>
        <w:r w:rsidRPr="00916653">
          <w:rPr>
            <w:sz w:val="16"/>
            <w:szCs w:val="16"/>
          </w:rPr>
          <w:t xml:space="preserve">Immediate Administration Of </w:t>
        </w:r>
        <w:r>
          <w:rPr>
            <w:sz w:val="16"/>
            <w:szCs w:val="16"/>
          </w:rPr>
          <w:t>LAIV 2024/25 Season</w:t>
        </w:r>
        <w:r>
          <w:rPr>
            <w:rFonts w:cs="Arial"/>
            <w:sz w:val="16"/>
            <w:szCs w:val="16"/>
          </w:rPr>
          <w:t xml:space="preserve">, </w:t>
        </w:r>
        <w:r>
          <w:rPr>
            <w:rFonts w:eastAsia="Calibri" w:cs="Arial"/>
            <w:sz w:val="16"/>
            <w:szCs w:val="16"/>
          </w:rPr>
          <w:t>Version 4.0 - Valid From 1</w:t>
        </w:r>
        <w:r w:rsidRPr="00B8708C">
          <w:rPr>
            <w:rFonts w:eastAsia="Calibri" w:cs="Arial"/>
            <w:sz w:val="16"/>
            <w:szCs w:val="16"/>
            <w:vertAlign w:val="superscript"/>
          </w:rPr>
          <w:t>st</w:t>
        </w:r>
        <w:r>
          <w:rPr>
            <w:rFonts w:eastAsia="Calibri" w:cs="Arial"/>
            <w:sz w:val="16"/>
            <w:szCs w:val="16"/>
          </w:rPr>
          <w:t xml:space="preserve"> September 2024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FF" w:rsidRDefault="00E93EFF" w:rsidP="00E93EFF">
      <w:pPr>
        <w:spacing w:after="0" w:line="240" w:lineRule="auto"/>
      </w:pPr>
      <w:r>
        <w:separator/>
      </w:r>
    </w:p>
  </w:footnote>
  <w:footnote w:type="continuationSeparator" w:id="0">
    <w:p w:rsidR="00E93EFF" w:rsidRDefault="00E93EFF" w:rsidP="00E9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358"/>
    <w:multiLevelType w:val="multilevel"/>
    <w:tmpl w:val="E53A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FF"/>
    <w:rsid w:val="000E73B9"/>
    <w:rsid w:val="0050548C"/>
    <w:rsid w:val="0074663A"/>
    <w:rsid w:val="00A70BB4"/>
    <w:rsid w:val="00E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7913B-9AF1-431F-B7AD-2C3B2C7A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FF"/>
    <w:pPr>
      <w:spacing w:after="24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 w:line="276" w:lineRule="auto"/>
      <w:ind w:left="720" w:right="133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E93E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3EFF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E93E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93EFF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93EFF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eastAsia="Times New Roman" w:cs="Arial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3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F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</dc:creator>
  <cp:keywords/>
  <dc:description/>
  <cp:lastModifiedBy>Nicole Murray</cp:lastModifiedBy>
  <cp:revision>1</cp:revision>
  <dcterms:created xsi:type="dcterms:W3CDTF">2024-08-28T12:22:00Z</dcterms:created>
  <dcterms:modified xsi:type="dcterms:W3CDTF">2024-08-28T12:23:00Z</dcterms:modified>
</cp:coreProperties>
</file>