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399"/>
        <w:gridCol w:w="1617"/>
      </w:tblGrid>
      <w:tr w:rsidR="00420C18" w:rsidTr="00872E58">
        <w:trPr>
          <w:trHeight w:val="596"/>
        </w:trPr>
        <w:tc>
          <w:tcPr>
            <w:tcW w:w="9016" w:type="dxa"/>
            <w:gridSpan w:val="2"/>
          </w:tcPr>
          <w:p w:rsidR="00420C18" w:rsidRPr="00125A4C" w:rsidRDefault="00420C18" w:rsidP="0052524D">
            <w:pPr>
              <w:rPr>
                <w:rFonts w:ascii="Arial" w:hAnsi="Arial" w:cs="Arial"/>
                <w:b/>
                <w:sz w:val="28"/>
                <w:szCs w:val="28"/>
              </w:rPr>
            </w:pPr>
            <w:r w:rsidRPr="00125A4C">
              <w:rPr>
                <w:rFonts w:ascii="Arial" w:hAnsi="Arial" w:cs="Arial"/>
                <w:b/>
                <w:sz w:val="28"/>
                <w:szCs w:val="28"/>
              </w:rPr>
              <w:t>PGD review checklist</w:t>
            </w:r>
            <w:r>
              <w:rPr>
                <w:rFonts w:ascii="Arial" w:hAnsi="Arial" w:cs="Arial"/>
                <w:b/>
                <w:sz w:val="28"/>
                <w:szCs w:val="28"/>
              </w:rPr>
              <w:t xml:space="preserve"> – must be submitted with finalised PGD to MGPG or NoS</w:t>
            </w:r>
          </w:p>
        </w:tc>
      </w:tr>
      <w:tr w:rsidR="00420C18" w:rsidTr="00872E58">
        <w:tc>
          <w:tcPr>
            <w:tcW w:w="7399" w:type="dxa"/>
          </w:tcPr>
          <w:p w:rsidR="00420C18" w:rsidRDefault="00420C18" w:rsidP="0052524D">
            <w:pPr>
              <w:rPr>
                <w:rFonts w:ascii="Arial" w:hAnsi="Arial" w:cs="Arial"/>
                <w:sz w:val="24"/>
                <w:szCs w:val="24"/>
              </w:rPr>
            </w:pPr>
            <w:r>
              <w:rPr>
                <w:rFonts w:ascii="Arial" w:hAnsi="Arial" w:cs="Arial"/>
                <w:sz w:val="24"/>
                <w:szCs w:val="24"/>
              </w:rPr>
              <w:t xml:space="preserve">Action to be taken </w:t>
            </w:r>
          </w:p>
        </w:tc>
        <w:tc>
          <w:tcPr>
            <w:tcW w:w="1617" w:type="dxa"/>
          </w:tcPr>
          <w:p w:rsidR="00420C18" w:rsidRDefault="00420C18" w:rsidP="0052524D">
            <w:pPr>
              <w:rPr>
                <w:rFonts w:ascii="Arial" w:hAnsi="Arial" w:cs="Arial"/>
                <w:sz w:val="24"/>
                <w:szCs w:val="24"/>
              </w:rPr>
            </w:pPr>
            <w:r>
              <w:rPr>
                <w:rFonts w:ascii="Arial" w:hAnsi="Arial" w:cs="Arial"/>
                <w:sz w:val="24"/>
                <w:szCs w:val="24"/>
              </w:rPr>
              <w:t>Confirmed by signatory</w:t>
            </w:r>
          </w:p>
        </w:tc>
      </w:tr>
      <w:tr w:rsidR="00722705" w:rsidTr="00872E58">
        <w:trPr>
          <w:trHeight w:val="1264"/>
        </w:trPr>
        <w:tc>
          <w:tcPr>
            <w:tcW w:w="7399" w:type="dxa"/>
          </w:tcPr>
          <w:p w:rsidR="00722705" w:rsidRDefault="00722705" w:rsidP="00D27F07">
            <w:p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As the </w:t>
            </w:r>
            <w:r w:rsidRPr="007E45C3">
              <w:rPr>
                <w:rFonts w:ascii="Arial" w:hAnsi="Arial" w:cs="Arial"/>
                <w:b/>
                <w:color w:val="333333"/>
                <w:sz w:val="24"/>
                <w:szCs w:val="24"/>
                <w:shd w:val="clear" w:color="auto" w:fill="FFFFFF"/>
              </w:rPr>
              <w:t>lead author</w:t>
            </w:r>
            <w:r>
              <w:rPr>
                <w:rFonts w:ascii="Arial" w:hAnsi="Arial" w:cs="Arial"/>
                <w:color w:val="333333"/>
                <w:sz w:val="24"/>
                <w:szCs w:val="24"/>
                <w:shd w:val="clear" w:color="auto" w:fill="FFFFFF"/>
              </w:rPr>
              <w:t xml:space="preserve"> you are responsible for ensuring </w:t>
            </w:r>
          </w:p>
          <w:p w:rsidR="00722705" w:rsidRDefault="00722705" w:rsidP="00D27F07">
            <w:pPr>
              <w:rPr>
                <w:rFonts w:ascii="Arial" w:hAnsi="Arial" w:cs="Arial"/>
                <w:color w:val="333333"/>
                <w:sz w:val="24"/>
                <w:szCs w:val="24"/>
                <w:shd w:val="clear" w:color="auto" w:fill="FFFFFF"/>
              </w:rPr>
            </w:pPr>
          </w:p>
          <w:p w:rsidR="00722705" w:rsidRDefault="00722705" w:rsidP="00D27F07">
            <w:pPr>
              <w:rPr>
                <w:rFonts w:ascii="Arial" w:hAnsi="Arial" w:cs="Arial"/>
                <w:b/>
                <w:color w:val="333333"/>
                <w:sz w:val="24"/>
                <w:szCs w:val="24"/>
                <w:shd w:val="clear" w:color="auto" w:fill="FFFFFF"/>
              </w:rPr>
            </w:pPr>
            <w:r w:rsidRPr="0095225D">
              <w:rPr>
                <w:rFonts w:ascii="Arial" w:hAnsi="Arial" w:cs="Arial"/>
                <w:b/>
                <w:color w:val="333333"/>
                <w:sz w:val="24"/>
                <w:szCs w:val="24"/>
                <w:shd w:val="clear" w:color="auto" w:fill="FFFFFF"/>
              </w:rPr>
              <w:t>Firstly – is this PGD required? Who will be using the PGD? Consider pathways and operational delivery.</w:t>
            </w:r>
          </w:p>
          <w:p w:rsidR="00D27F07" w:rsidRPr="005B6B72" w:rsidRDefault="00D27F07" w:rsidP="00D27F07">
            <w:pPr>
              <w:rPr>
                <w:rFonts w:ascii="Helvetica" w:eastAsia="Times New Roman" w:hAnsi="Helvetica" w:cs="Times New Roman"/>
                <w:b/>
                <w:color w:val="333333"/>
                <w:sz w:val="24"/>
                <w:szCs w:val="24"/>
                <w:lang w:eastAsia="en-GB"/>
              </w:rPr>
            </w:pPr>
          </w:p>
        </w:tc>
        <w:sdt>
          <w:sdtPr>
            <w:rPr>
              <w:rFonts w:ascii="Arial" w:hAnsi="Arial" w:cs="Arial"/>
              <w:sz w:val="24"/>
              <w:szCs w:val="24"/>
            </w:rPr>
            <w:id w:val="471340835"/>
            <w14:checkbox>
              <w14:checked w14:val="0"/>
              <w14:checkedState w14:val="2612" w14:font="MS Gothic"/>
              <w14:uncheckedState w14:val="2610" w14:font="MS Gothic"/>
            </w14:checkbox>
          </w:sdtPr>
          <w:sdtEndPr/>
          <w:sdtContent>
            <w:tc>
              <w:tcPr>
                <w:tcW w:w="1617" w:type="dxa"/>
                <w:vAlign w:val="center"/>
              </w:tcPr>
              <w:p w:rsidR="00722705" w:rsidRPr="00D06F84" w:rsidRDefault="00722705" w:rsidP="00722705">
                <w:pPr>
                  <w:jc w:val="center"/>
                  <w:rPr>
                    <w:rFonts w:ascii="Arial" w:hAnsi="Arial" w:cs="Arial"/>
                    <w:sz w:val="24"/>
                    <w:szCs w:val="24"/>
                  </w:rPr>
                </w:pPr>
                <w:r>
                  <w:rPr>
                    <w:rFonts w:ascii="MS Gothic" w:eastAsia="MS Gothic" w:hAnsi="MS Gothic" w:cs="Arial" w:hint="eastAsia"/>
                    <w:sz w:val="24"/>
                    <w:szCs w:val="24"/>
                  </w:rPr>
                  <w:t>☐</w:t>
                </w:r>
              </w:p>
            </w:tc>
          </w:sdtContent>
        </w:sdt>
      </w:tr>
      <w:tr w:rsidR="00722705" w:rsidTr="00872E58">
        <w:trPr>
          <w:trHeight w:val="3945"/>
        </w:trPr>
        <w:tc>
          <w:tcPr>
            <w:tcW w:w="7399" w:type="dxa"/>
          </w:tcPr>
          <w:p w:rsidR="00722705" w:rsidRPr="007E45C3" w:rsidRDefault="00722705" w:rsidP="00D27F07">
            <w:pPr>
              <w:shd w:val="clear" w:color="auto" w:fill="FFFFFF"/>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Ensure</w:t>
            </w:r>
            <w:r>
              <w:rPr>
                <w:rFonts w:ascii="Helvetica" w:eastAsia="Times New Roman" w:hAnsi="Helvetica" w:cs="Times New Roman"/>
                <w:color w:val="333333"/>
                <w:sz w:val="24"/>
                <w:szCs w:val="24"/>
                <w:lang w:eastAsia="en-GB"/>
              </w:rPr>
              <w:t xml:space="preserve"> the following</w:t>
            </w:r>
            <w:r w:rsidRPr="007E45C3">
              <w:rPr>
                <w:rFonts w:ascii="Helvetica" w:eastAsia="Times New Roman" w:hAnsi="Helvetica" w:cs="Times New Roman"/>
                <w:color w:val="333333"/>
                <w:sz w:val="24"/>
                <w:szCs w:val="24"/>
                <w:lang w:eastAsia="en-GB"/>
              </w:rPr>
              <w:t>:</w:t>
            </w:r>
          </w:p>
          <w:p w:rsidR="00722705" w:rsidRPr="004A2EEE" w:rsidRDefault="00722705" w:rsidP="00D27F07">
            <w:pPr>
              <w:numPr>
                <w:ilvl w:val="0"/>
                <w:numId w:val="6"/>
              </w:numPr>
              <w:shd w:val="clear" w:color="auto" w:fill="FFFFFF"/>
              <w:tabs>
                <w:tab w:val="clear" w:pos="720"/>
              </w:tabs>
              <w:ind w:left="0" w:firstLine="22"/>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organisational processes for PGD development are followed</w:t>
            </w:r>
          </w:p>
          <w:p w:rsidR="00722705" w:rsidRPr="005B6B72" w:rsidRDefault="00722705" w:rsidP="00722705">
            <w:pPr>
              <w:numPr>
                <w:ilvl w:val="0"/>
                <w:numId w:val="6"/>
              </w:numPr>
              <w:shd w:val="clear" w:color="auto" w:fill="FFFFFF"/>
              <w:tabs>
                <w:tab w:val="clear" w:pos="720"/>
              </w:tabs>
              <w:spacing w:before="100" w:beforeAutospacing="1" w:after="100" w:afterAutospacing="1"/>
              <w:ind w:left="731" w:hanging="709"/>
              <w:rPr>
                <w:rFonts w:ascii="Helvetica" w:eastAsia="Times New Roman" w:hAnsi="Helvetica" w:cs="Times New Roman"/>
                <w:color w:val="333333"/>
                <w:sz w:val="24"/>
                <w:szCs w:val="24"/>
                <w:lang w:eastAsia="en-GB"/>
              </w:rPr>
            </w:pPr>
            <w:r>
              <w:rPr>
                <w:rFonts w:ascii="Helvetica" w:eastAsia="Times New Roman" w:hAnsi="Helvetica" w:cs="Times New Roman"/>
                <w:color w:val="333333"/>
                <w:sz w:val="24"/>
                <w:szCs w:val="24"/>
                <w:lang w:eastAsia="en-GB"/>
              </w:rPr>
              <w:t xml:space="preserve">be familiar with the information provided within the </w:t>
            </w:r>
            <w:hyperlink r:id="rId7" w:history="1">
              <w:r w:rsidRPr="005B6B72">
                <w:rPr>
                  <w:rStyle w:val="Hyperlink"/>
                  <w:rFonts w:ascii="Helvetica" w:eastAsia="Times New Roman" w:hAnsi="Helvetica" w:cs="Times New Roman"/>
                  <w:szCs w:val="24"/>
                  <w:lang w:eastAsia="en-GB"/>
                </w:rPr>
                <w:t>Policy for North of Scotland Patient Group Direction (PGD) working For Healthcare Professionals In MHS Grampian, Highland, Orkney, Shetland, Tayside And Western Isles</w:t>
              </w:r>
            </w:hyperlink>
          </w:p>
          <w:p w:rsidR="00722705" w:rsidRDefault="00722705" w:rsidP="00722705">
            <w:pPr>
              <w:numPr>
                <w:ilvl w:val="0"/>
                <w:numId w:val="6"/>
              </w:numPr>
              <w:shd w:val="clear" w:color="auto" w:fill="FFFFFF"/>
              <w:tabs>
                <w:tab w:val="clear" w:pos="720"/>
              </w:tabs>
              <w:spacing w:before="100" w:beforeAutospacing="1" w:after="100" w:afterAutospacing="1"/>
              <w:ind w:left="731" w:hanging="709"/>
              <w:rPr>
                <w:rFonts w:ascii="Helvetica" w:eastAsia="Times New Roman" w:hAnsi="Helvetica" w:cs="Times New Roman"/>
                <w:color w:val="333333"/>
                <w:sz w:val="24"/>
                <w:szCs w:val="24"/>
                <w:lang w:eastAsia="en-GB"/>
              </w:rPr>
            </w:pPr>
            <w:r w:rsidRPr="005B6B72">
              <w:rPr>
                <w:rFonts w:ascii="Helvetica" w:eastAsia="Times New Roman" w:hAnsi="Helvetica" w:cs="Times New Roman"/>
                <w:color w:val="333333"/>
                <w:sz w:val="24"/>
                <w:szCs w:val="24"/>
                <w:lang w:eastAsia="en-GB"/>
              </w:rPr>
              <w:t>ensure all those involved understand their role and responsibilities</w:t>
            </w:r>
            <w:r>
              <w:rPr>
                <w:rFonts w:ascii="Helvetica" w:eastAsia="Times New Roman" w:hAnsi="Helvetica" w:cs="Times New Roman"/>
                <w:color w:val="333333"/>
                <w:sz w:val="24"/>
                <w:szCs w:val="24"/>
                <w:lang w:eastAsia="en-GB"/>
              </w:rPr>
              <w:t xml:space="preserve"> in the review of a PGD</w:t>
            </w:r>
          </w:p>
          <w:p w:rsidR="00722705" w:rsidRPr="005B6B72" w:rsidRDefault="00722705" w:rsidP="00722705">
            <w:pPr>
              <w:numPr>
                <w:ilvl w:val="0"/>
                <w:numId w:val="6"/>
              </w:numPr>
              <w:shd w:val="clear" w:color="auto" w:fill="FFFFFF"/>
              <w:tabs>
                <w:tab w:val="clear" w:pos="720"/>
              </w:tabs>
              <w:spacing w:before="100" w:beforeAutospacing="1" w:after="100" w:afterAutospacing="1"/>
              <w:ind w:left="0" w:firstLine="22"/>
              <w:rPr>
                <w:rFonts w:ascii="Helvetica" w:eastAsia="Times New Roman" w:hAnsi="Helvetica" w:cs="Times New Roman"/>
                <w:color w:val="333333"/>
                <w:sz w:val="24"/>
                <w:szCs w:val="24"/>
                <w:lang w:eastAsia="en-GB"/>
              </w:rPr>
            </w:pPr>
            <w:r>
              <w:rPr>
                <w:rFonts w:ascii="Helvetica" w:eastAsia="Times New Roman" w:hAnsi="Helvetica" w:cs="Times New Roman"/>
                <w:color w:val="333333"/>
                <w:sz w:val="24"/>
                <w:szCs w:val="24"/>
                <w:lang w:eastAsia="en-GB"/>
              </w:rPr>
              <w:t>coordinate the review of the PGD</w:t>
            </w:r>
          </w:p>
          <w:p w:rsidR="00722705" w:rsidRPr="007E45C3" w:rsidRDefault="00722705" w:rsidP="00722705">
            <w:pPr>
              <w:numPr>
                <w:ilvl w:val="0"/>
                <w:numId w:val="6"/>
              </w:numPr>
              <w:shd w:val="clear" w:color="auto" w:fill="FFFFFF"/>
              <w:tabs>
                <w:tab w:val="clear" w:pos="720"/>
              </w:tabs>
              <w:spacing w:before="100" w:beforeAutospacing="1" w:after="100" w:afterAutospacing="1"/>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you advise on any profession specific guidance which may impact the PGD content</w:t>
            </w:r>
          </w:p>
          <w:p w:rsidR="00722705" w:rsidRDefault="00722705" w:rsidP="00722705">
            <w:pPr>
              <w:numPr>
                <w:ilvl w:val="0"/>
                <w:numId w:val="6"/>
              </w:numPr>
              <w:shd w:val="clear" w:color="auto" w:fill="FFFFFF"/>
              <w:tabs>
                <w:tab w:val="clear" w:pos="720"/>
              </w:tabs>
              <w:spacing w:before="100" w:beforeAutospacing="1" w:after="100" w:afterAutospacing="1"/>
              <w:ind w:left="731" w:hanging="709"/>
              <w:rPr>
                <w:rFonts w:ascii="Arial" w:hAnsi="Arial" w:cs="Arial"/>
                <w:color w:val="333333"/>
                <w:sz w:val="24"/>
                <w:szCs w:val="24"/>
                <w:shd w:val="clear" w:color="auto" w:fill="FFFFFF"/>
              </w:rPr>
            </w:pPr>
            <w:r w:rsidRPr="007E45C3">
              <w:rPr>
                <w:rFonts w:ascii="Helvetica" w:eastAsia="Times New Roman" w:hAnsi="Helvetica" w:cs="Times New Roman"/>
                <w:color w:val="333333"/>
                <w:sz w:val="24"/>
                <w:szCs w:val="24"/>
                <w:lang w:eastAsia="en-GB"/>
              </w:rPr>
              <w:t>you work within any locally agreed timeframes to ensure timely development, review and approval of the PGD</w:t>
            </w:r>
          </w:p>
        </w:tc>
        <w:sdt>
          <w:sdtPr>
            <w:rPr>
              <w:rFonts w:ascii="Arial" w:hAnsi="Arial" w:cs="Arial"/>
              <w:sz w:val="24"/>
              <w:szCs w:val="24"/>
            </w:rPr>
            <w:id w:val="-522625822"/>
            <w14:checkbox>
              <w14:checked w14:val="0"/>
              <w14:checkedState w14:val="2612" w14:font="MS Gothic"/>
              <w14:uncheckedState w14:val="2610" w14:font="MS Gothic"/>
            </w14:checkbox>
          </w:sdtPr>
          <w:sdtEndPr/>
          <w:sdtContent>
            <w:tc>
              <w:tcPr>
                <w:tcW w:w="1617" w:type="dxa"/>
                <w:vAlign w:val="center"/>
              </w:tcPr>
              <w:p w:rsidR="00722705" w:rsidRPr="00D06F84" w:rsidRDefault="00722705" w:rsidP="00722705">
                <w:pPr>
                  <w:jc w:val="center"/>
                  <w:rPr>
                    <w:rFonts w:ascii="Arial" w:hAnsi="Arial" w:cs="Arial"/>
                    <w:sz w:val="24"/>
                    <w:szCs w:val="24"/>
                  </w:rPr>
                </w:pPr>
                <w:r>
                  <w:rPr>
                    <w:rFonts w:ascii="MS Gothic" w:eastAsia="MS Gothic" w:hAnsi="MS Gothic" w:cs="Arial" w:hint="eastAsia"/>
                    <w:sz w:val="24"/>
                    <w:szCs w:val="24"/>
                  </w:rPr>
                  <w:t>☐</w:t>
                </w:r>
              </w:p>
            </w:tc>
          </w:sdtContent>
        </w:sdt>
      </w:tr>
      <w:tr w:rsidR="00722705" w:rsidTr="00872E58">
        <w:trPr>
          <w:trHeight w:val="4080"/>
        </w:trPr>
        <w:tc>
          <w:tcPr>
            <w:tcW w:w="7399" w:type="dxa"/>
          </w:tcPr>
          <w:p w:rsidR="00D27F07" w:rsidRPr="007E45C3" w:rsidRDefault="00722705" w:rsidP="00D27F07">
            <w:pPr>
              <w:shd w:val="clear" w:color="auto" w:fill="FFFFFF"/>
              <w:rPr>
                <w:rFonts w:ascii="Helvetica" w:eastAsia="Times New Roman" w:hAnsi="Helvetica" w:cs="Times New Roman"/>
                <w:color w:val="333333"/>
                <w:sz w:val="24"/>
                <w:szCs w:val="24"/>
                <w:lang w:eastAsia="en-GB"/>
              </w:rPr>
            </w:pPr>
            <w:r>
              <w:rPr>
                <w:rFonts w:ascii="Helvetica" w:eastAsia="Times New Roman" w:hAnsi="Helvetica" w:cs="Times New Roman"/>
                <w:color w:val="333333"/>
                <w:sz w:val="24"/>
                <w:szCs w:val="24"/>
                <w:lang w:eastAsia="en-GB"/>
              </w:rPr>
              <w:t>If leading the review</w:t>
            </w:r>
            <w:r w:rsidRPr="007E45C3">
              <w:rPr>
                <w:rFonts w:ascii="Helvetica" w:eastAsia="Times New Roman" w:hAnsi="Helvetica" w:cs="Times New Roman"/>
                <w:color w:val="333333"/>
                <w:sz w:val="24"/>
                <w:szCs w:val="24"/>
                <w:lang w:eastAsia="en-GB"/>
              </w:rPr>
              <w:t xml:space="preserve"> of the PGD, also ensure:</w:t>
            </w:r>
          </w:p>
          <w:p w:rsidR="00722705"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Pr>
                <w:rFonts w:ascii="Helvetica" w:eastAsia="Times New Roman" w:hAnsi="Helvetica" w:cs="Times New Roman"/>
                <w:color w:val="333333"/>
                <w:sz w:val="24"/>
                <w:szCs w:val="24"/>
                <w:lang w:eastAsia="en-GB"/>
              </w:rPr>
              <w:t>Use the template provided by MGPG/NoS only</w:t>
            </w:r>
          </w:p>
          <w:p w:rsidR="00722705" w:rsidRPr="00C341E8"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Pr>
                <w:rFonts w:ascii="Helvetica" w:eastAsia="Times New Roman" w:hAnsi="Helvetica" w:cs="Times New Roman"/>
                <w:color w:val="333333"/>
                <w:sz w:val="24"/>
                <w:szCs w:val="24"/>
                <w:lang w:eastAsia="en-GB"/>
              </w:rPr>
              <w:t>Do not amend the formatting within the template and only amend areas in red</w:t>
            </w:r>
          </w:p>
          <w:p w:rsidR="00722705" w:rsidRPr="007E45C3"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125A4C">
              <w:rPr>
                <w:rFonts w:ascii="Helvetica" w:eastAsia="Times New Roman" w:hAnsi="Helvetica" w:cs="Times New Roman"/>
                <w:color w:val="333333"/>
                <w:sz w:val="24"/>
                <w:szCs w:val="24"/>
                <w:lang w:eastAsia="en-GB"/>
              </w:rPr>
              <w:t>full consultation with other signatories and stakeholders in the area of practice during the development of the PGD and any subsequent drafts</w:t>
            </w:r>
            <w:r>
              <w:rPr>
                <w:rFonts w:ascii="Helvetica" w:eastAsia="Times New Roman" w:hAnsi="Helvetica" w:cs="Times New Roman"/>
                <w:color w:val="333333"/>
                <w:sz w:val="24"/>
                <w:szCs w:val="24"/>
                <w:lang w:eastAsia="en-GB"/>
              </w:rPr>
              <w:t xml:space="preserve"> and</w:t>
            </w:r>
            <w:r w:rsidRPr="007E45C3">
              <w:rPr>
                <w:rFonts w:ascii="Helvetica" w:eastAsia="Times New Roman" w:hAnsi="Helvetica" w:cs="Times New Roman"/>
                <w:color w:val="333333"/>
                <w:sz w:val="24"/>
                <w:szCs w:val="24"/>
                <w:lang w:eastAsia="en-GB"/>
              </w:rPr>
              <w:t xml:space="preserve"> are listed within the consultation table</w:t>
            </w:r>
          </w:p>
          <w:p w:rsidR="00722705"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Pr>
                <w:rFonts w:ascii="Helvetica" w:eastAsia="Times New Roman" w:hAnsi="Helvetica" w:cs="Times New Roman"/>
                <w:color w:val="333333"/>
                <w:sz w:val="24"/>
                <w:szCs w:val="24"/>
                <w:lang w:eastAsia="en-GB"/>
              </w:rPr>
              <w:t>any changes made to the PGD are listed within the revision history table</w:t>
            </w:r>
          </w:p>
          <w:p w:rsidR="00722705"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5B6B72">
              <w:rPr>
                <w:rFonts w:ascii="Helvetica" w:eastAsia="Times New Roman" w:hAnsi="Helvetica" w:cs="Times New Roman"/>
                <w:color w:val="333333"/>
                <w:sz w:val="24"/>
                <w:szCs w:val="24"/>
                <w:lang w:eastAsia="en-GB"/>
              </w:rPr>
              <w:t>ensure everyone involved in the PGD development agrees that the PGD is ready for submission for authorisation</w:t>
            </w:r>
          </w:p>
          <w:p w:rsidR="00722705"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Pr>
                <w:rFonts w:ascii="Helvetica" w:eastAsia="Times New Roman" w:hAnsi="Helvetica" w:cs="Times New Roman"/>
                <w:color w:val="333333"/>
                <w:sz w:val="24"/>
                <w:szCs w:val="24"/>
                <w:lang w:eastAsia="en-GB"/>
              </w:rPr>
              <w:t>check all the links and references are working and up to date</w:t>
            </w:r>
          </w:p>
          <w:p w:rsidR="00D27F07" w:rsidRPr="007E45C3" w:rsidRDefault="00D27F07" w:rsidP="00D27F07">
            <w:pPr>
              <w:shd w:val="clear" w:color="auto" w:fill="FFFFFF"/>
              <w:ind w:left="731"/>
              <w:rPr>
                <w:rFonts w:ascii="Helvetica" w:eastAsia="Times New Roman" w:hAnsi="Helvetica" w:cs="Times New Roman"/>
                <w:color w:val="333333"/>
                <w:sz w:val="24"/>
                <w:szCs w:val="24"/>
                <w:lang w:eastAsia="en-GB"/>
              </w:rPr>
            </w:pPr>
          </w:p>
        </w:tc>
        <w:sdt>
          <w:sdtPr>
            <w:rPr>
              <w:rFonts w:ascii="Arial" w:hAnsi="Arial" w:cs="Arial"/>
              <w:sz w:val="24"/>
              <w:szCs w:val="24"/>
            </w:rPr>
            <w:id w:val="-1391734504"/>
            <w14:checkbox>
              <w14:checked w14:val="0"/>
              <w14:checkedState w14:val="2612" w14:font="MS Gothic"/>
              <w14:uncheckedState w14:val="2610" w14:font="MS Gothic"/>
            </w14:checkbox>
          </w:sdtPr>
          <w:sdtEndPr/>
          <w:sdtContent>
            <w:tc>
              <w:tcPr>
                <w:tcW w:w="1617" w:type="dxa"/>
                <w:vAlign w:val="center"/>
              </w:tcPr>
              <w:p w:rsidR="00722705" w:rsidRPr="00D06F84" w:rsidRDefault="00722705" w:rsidP="00722705">
                <w:pPr>
                  <w:jc w:val="center"/>
                  <w:rPr>
                    <w:rFonts w:ascii="Arial" w:hAnsi="Arial" w:cs="Arial"/>
                    <w:sz w:val="24"/>
                    <w:szCs w:val="24"/>
                  </w:rPr>
                </w:pPr>
                <w:r>
                  <w:rPr>
                    <w:rFonts w:ascii="MS Gothic" w:eastAsia="MS Gothic" w:hAnsi="MS Gothic" w:cs="Arial" w:hint="eastAsia"/>
                    <w:sz w:val="24"/>
                    <w:szCs w:val="24"/>
                  </w:rPr>
                  <w:t>☐</w:t>
                </w:r>
              </w:p>
            </w:tc>
          </w:sdtContent>
        </w:sdt>
      </w:tr>
      <w:tr w:rsidR="00722705" w:rsidTr="00872E58">
        <w:trPr>
          <w:trHeight w:val="742"/>
        </w:trPr>
        <w:tc>
          <w:tcPr>
            <w:tcW w:w="7399" w:type="dxa"/>
          </w:tcPr>
          <w:p w:rsidR="00722705" w:rsidRDefault="00722705" w:rsidP="00D27F07">
            <w:pPr>
              <w:shd w:val="clear" w:color="auto" w:fill="FFFFFF"/>
              <w:rPr>
                <w:rFonts w:ascii="Helvetica" w:eastAsia="Times New Roman" w:hAnsi="Helvetica" w:cs="Times New Roman"/>
                <w:b/>
                <w:color w:val="333333"/>
                <w:sz w:val="24"/>
                <w:szCs w:val="24"/>
                <w:lang w:eastAsia="en-GB"/>
              </w:rPr>
            </w:pPr>
            <w:r w:rsidRPr="005B6B72">
              <w:rPr>
                <w:rFonts w:ascii="Helvetica" w:eastAsia="Times New Roman" w:hAnsi="Helvetica" w:cs="Times New Roman"/>
                <w:b/>
                <w:color w:val="333333"/>
                <w:sz w:val="24"/>
                <w:szCs w:val="24"/>
                <w:lang w:eastAsia="en-GB"/>
              </w:rPr>
              <w:t>Ensure the PGD is submitted within the timeframe given</w:t>
            </w:r>
            <w:r>
              <w:rPr>
                <w:rFonts w:ascii="Helvetica" w:eastAsia="Times New Roman" w:hAnsi="Helvetica" w:cs="Times New Roman"/>
                <w:b/>
                <w:color w:val="333333"/>
                <w:sz w:val="24"/>
                <w:szCs w:val="24"/>
                <w:lang w:eastAsia="en-GB"/>
              </w:rPr>
              <w:t xml:space="preserve"> – if this doesn’t happen it may result in withdrawal</w:t>
            </w:r>
          </w:p>
          <w:p w:rsidR="00D27F07" w:rsidRDefault="00D27F07" w:rsidP="00D27F07">
            <w:pPr>
              <w:shd w:val="clear" w:color="auto" w:fill="FFFFFF"/>
              <w:rPr>
                <w:rFonts w:ascii="Helvetica" w:eastAsia="Times New Roman" w:hAnsi="Helvetica" w:cs="Times New Roman"/>
                <w:color w:val="333333"/>
                <w:sz w:val="24"/>
                <w:szCs w:val="24"/>
                <w:lang w:eastAsia="en-GB"/>
              </w:rPr>
            </w:pPr>
          </w:p>
        </w:tc>
        <w:sdt>
          <w:sdtPr>
            <w:rPr>
              <w:rFonts w:ascii="Arial" w:hAnsi="Arial" w:cs="Arial"/>
              <w:sz w:val="24"/>
              <w:szCs w:val="24"/>
            </w:rPr>
            <w:id w:val="-7521204"/>
            <w14:checkbox>
              <w14:checked w14:val="0"/>
              <w14:checkedState w14:val="2612" w14:font="MS Gothic"/>
              <w14:uncheckedState w14:val="2610" w14:font="MS Gothic"/>
            </w14:checkbox>
          </w:sdtPr>
          <w:sdtEndPr/>
          <w:sdtContent>
            <w:tc>
              <w:tcPr>
                <w:tcW w:w="1617" w:type="dxa"/>
                <w:vAlign w:val="center"/>
              </w:tcPr>
              <w:p w:rsidR="00722705" w:rsidRPr="00D06F84" w:rsidRDefault="00722705" w:rsidP="00722705">
                <w:pPr>
                  <w:jc w:val="center"/>
                  <w:rPr>
                    <w:rFonts w:ascii="Arial" w:hAnsi="Arial" w:cs="Arial"/>
                    <w:sz w:val="24"/>
                    <w:szCs w:val="24"/>
                  </w:rPr>
                </w:pPr>
                <w:r>
                  <w:rPr>
                    <w:rFonts w:ascii="MS Gothic" w:eastAsia="MS Gothic" w:hAnsi="MS Gothic" w:cs="Arial" w:hint="eastAsia"/>
                    <w:sz w:val="24"/>
                    <w:szCs w:val="24"/>
                  </w:rPr>
                  <w:t>☐</w:t>
                </w:r>
              </w:p>
            </w:tc>
          </w:sdtContent>
        </w:sdt>
      </w:tr>
      <w:tr w:rsidR="00722705" w:rsidTr="00872E58">
        <w:tc>
          <w:tcPr>
            <w:tcW w:w="7399" w:type="dxa"/>
          </w:tcPr>
          <w:p w:rsidR="00722705" w:rsidRDefault="00722705" w:rsidP="00D27F07">
            <w:pPr>
              <w:shd w:val="clear" w:color="auto" w:fill="FFFFFF"/>
              <w:rPr>
                <w:rFonts w:ascii="Helvetica" w:eastAsia="Times New Roman" w:hAnsi="Helvetica" w:cs="Times New Roman"/>
                <w:color w:val="333333"/>
                <w:sz w:val="24"/>
                <w:szCs w:val="24"/>
                <w:lang w:eastAsia="en-GB"/>
              </w:rPr>
            </w:pPr>
            <w:r w:rsidRPr="001C7116">
              <w:rPr>
                <w:rFonts w:ascii="Helvetica" w:eastAsia="Times New Roman" w:hAnsi="Helvetica" w:cs="Times New Roman"/>
                <w:color w:val="333333"/>
                <w:sz w:val="24"/>
                <w:szCs w:val="24"/>
                <w:lang w:eastAsia="en-GB"/>
              </w:rPr>
              <w:t xml:space="preserve">As the </w:t>
            </w:r>
            <w:r w:rsidRPr="001C7116">
              <w:rPr>
                <w:rFonts w:ascii="Helvetica" w:eastAsia="Times New Roman" w:hAnsi="Helvetica" w:cs="Times New Roman"/>
                <w:b/>
                <w:color w:val="333333"/>
                <w:sz w:val="24"/>
                <w:szCs w:val="24"/>
                <w:lang w:eastAsia="en-GB"/>
              </w:rPr>
              <w:t>doct</w:t>
            </w:r>
            <w:bookmarkStart w:id="0" w:name="_GoBack"/>
            <w:bookmarkEnd w:id="0"/>
            <w:r w:rsidRPr="001C7116">
              <w:rPr>
                <w:rFonts w:ascii="Helvetica" w:eastAsia="Times New Roman" w:hAnsi="Helvetica" w:cs="Times New Roman"/>
                <w:b/>
                <w:color w:val="333333"/>
                <w:sz w:val="24"/>
                <w:szCs w:val="24"/>
                <w:lang w:eastAsia="en-GB"/>
              </w:rPr>
              <w:t>or/dentist signatory</w:t>
            </w:r>
            <w:r w:rsidRPr="001C7116">
              <w:rPr>
                <w:rFonts w:ascii="Helvetica" w:eastAsia="Times New Roman" w:hAnsi="Helvetica" w:cs="Times New Roman"/>
                <w:color w:val="333333"/>
                <w:sz w:val="24"/>
                <w:szCs w:val="24"/>
                <w:lang w:eastAsia="en-GB"/>
              </w:rPr>
              <w:t xml:space="preserve"> you are responsible for ensuring the PGD will provide safe and appropriate clinical treatment to a pre-defined group of individuals within agreed parameters described in the PGD.</w:t>
            </w:r>
          </w:p>
          <w:p w:rsidR="00D27F07" w:rsidRPr="001C7116" w:rsidRDefault="00D27F07" w:rsidP="00D27F07">
            <w:pPr>
              <w:shd w:val="clear" w:color="auto" w:fill="FFFFFF"/>
              <w:rPr>
                <w:rFonts w:ascii="Helvetica" w:eastAsia="Times New Roman" w:hAnsi="Helvetica" w:cs="Times New Roman"/>
                <w:color w:val="333333"/>
                <w:sz w:val="24"/>
                <w:szCs w:val="24"/>
                <w:lang w:eastAsia="en-GB"/>
              </w:rPr>
            </w:pPr>
          </w:p>
          <w:p w:rsidR="00722705" w:rsidRDefault="00722705" w:rsidP="00D27F07">
            <w:pPr>
              <w:shd w:val="clear" w:color="auto" w:fill="FFFFFF"/>
              <w:rPr>
                <w:rFonts w:ascii="Helvetica" w:eastAsia="Times New Roman" w:hAnsi="Helvetica" w:cs="Times New Roman"/>
                <w:color w:val="333333"/>
                <w:sz w:val="24"/>
                <w:szCs w:val="24"/>
                <w:lang w:eastAsia="en-GB"/>
              </w:rPr>
            </w:pPr>
            <w:r w:rsidRPr="001C7116">
              <w:rPr>
                <w:rFonts w:ascii="Helvetica" w:eastAsia="Times New Roman" w:hAnsi="Helvetica" w:cs="Times New Roman"/>
                <w:color w:val="333333"/>
                <w:sz w:val="24"/>
                <w:szCs w:val="24"/>
                <w:lang w:eastAsia="en-GB"/>
              </w:rPr>
              <w:t xml:space="preserve">During development of the PGD you are responsible for the provision of clinical advice and support. This includes advice on the feasibility of the PGD with reference to the most appropriate </w:t>
            </w:r>
            <w:r w:rsidRPr="001C7116">
              <w:rPr>
                <w:rFonts w:ascii="Helvetica" w:eastAsia="Times New Roman" w:hAnsi="Helvetica" w:cs="Times New Roman"/>
                <w:color w:val="333333"/>
                <w:sz w:val="24"/>
                <w:szCs w:val="24"/>
                <w:lang w:eastAsia="en-GB"/>
              </w:rPr>
              <w:lastRenderedPageBreak/>
              <w:t>options for clinical care and adherence t</w:t>
            </w:r>
            <w:r>
              <w:rPr>
                <w:rFonts w:ascii="Helvetica" w:eastAsia="Times New Roman" w:hAnsi="Helvetica" w:cs="Times New Roman"/>
                <w:color w:val="333333"/>
                <w:sz w:val="24"/>
                <w:szCs w:val="24"/>
                <w:lang w:eastAsia="en-GB"/>
              </w:rPr>
              <w:t>o relevant clinical guidelines.</w:t>
            </w:r>
          </w:p>
          <w:p w:rsidR="00D27F07" w:rsidRPr="001C7116" w:rsidRDefault="00D27F07" w:rsidP="00D27F07">
            <w:pPr>
              <w:shd w:val="clear" w:color="auto" w:fill="FFFFFF"/>
              <w:rPr>
                <w:rFonts w:ascii="Helvetica" w:eastAsia="Times New Roman" w:hAnsi="Helvetica" w:cs="Times New Roman"/>
                <w:color w:val="333333"/>
                <w:sz w:val="24"/>
                <w:szCs w:val="24"/>
                <w:lang w:eastAsia="en-GB"/>
              </w:rPr>
            </w:pPr>
          </w:p>
          <w:p w:rsidR="00D27F07" w:rsidRPr="00D27F07" w:rsidRDefault="00722705" w:rsidP="00D27F07">
            <w:pPr>
              <w:shd w:val="clear" w:color="auto" w:fill="FFFFFF"/>
              <w:rPr>
                <w:rFonts w:ascii="Arial" w:hAnsi="Arial" w:cs="Arial"/>
                <w:color w:val="333333"/>
                <w:sz w:val="24"/>
                <w:szCs w:val="24"/>
                <w:shd w:val="clear" w:color="auto" w:fill="FFFFFF"/>
              </w:rPr>
            </w:pPr>
            <w:r w:rsidRPr="005B6B72">
              <w:rPr>
                <w:rFonts w:ascii="Arial" w:hAnsi="Arial" w:cs="Arial"/>
                <w:color w:val="333333"/>
                <w:sz w:val="24"/>
                <w:szCs w:val="24"/>
                <w:shd w:val="clear" w:color="auto" w:fill="FFFFFF"/>
              </w:rPr>
              <w:t>Ensure the following:</w:t>
            </w:r>
          </w:p>
          <w:p w:rsidR="00722705" w:rsidRPr="004A2EEE"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organisational processes for PGD development are followed</w:t>
            </w:r>
          </w:p>
          <w:p w:rsidR="00722705" w:rsidRPr="00125A4C"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125A4C">
              <w:rPr>
                <w:rFonts w:ascii="Helvetica" w:eastAsia="Times New Roman" w:hAnsi="Helvetica" w:cs="Times New Roman"/>
                <w:color w:val="333333"/>
                <w:sz w:val="24"/>
                <w:szCs w:val="24"/>
                <w:lang w:eastAsia="en-GB"/>
              </w:rPr>
              <w:t>PGD clinical content is appropriate</w:t>
            </w:r>
          </w:p>
          <w:p w:rsidR="00722705" w:rsidRPr="00125A4C"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125A4C">
              <w:rPr>
                <w:rFonts w:ascii="Helvetica" w:eastAsia="Times New Roman" w:hAnsi="Helvetica" w:cs="Times New Roman"/>
                <w:color w:val="333333"/>
                <w:sz w:val="24"/>
                <w:szCs w:val="24"/>
                <w:lang w:eastAsia="en-GB"/>
              </w:rPr>
              <w:t>relevant supporting guidance is followed and referenced</w:t>
            </w:r>
          </w:p>
          <w:p w:rsidR="00722705" w:rsidRPr="00125A4C"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125A4C">
              <w:rPr>
                <w:rFonts w:ascii="Helvetica" w:eastAsia="Times New Roman" w:hAnsi="Helvetica" w:cs="Times New Roman"/>
                <w:color w:val="333333"/>
                <w:sz w:val="24"/>
                <w:szCs w:val="24"/>
                <w:lang w:eastAsia="en-GB"/>
              </w:rPr>
              <w:t>appropriate follow up/safety netting advice to the individual is included</w:t>
            </w:r>
          </w:p>
          <w:p w:rsidR="00722705" w:rsidRPr="00125A4C"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125A4C">
              <w:rPr>
                <w:rFonts w:ascii="Helvetica" w:eastAsia="Times New Roman" w:hAnsi="Helvetica" w:cs="Times New Roman"/>
                <w:color w:val="333333"/>
                <w:sz w:val="24"/>
                <w:szCs w:val="24"/>
                <w:lang w:eastAsia="en-GB"/>
              </w:rPr>
              <w:t>availability of medical/dental advice for excluded patients is timely and appropriate</w:t>
            </w:r>
          </w:p>
          <w:p w:rsidR="00722705" w:rsidRPr="00125A4C"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125A4C">
              <w:rPr>
                <w:rFonts w:ascii="Helvetica" w:eastAsia="Times New Roman" w:hAnsi="Helvetica" w:cs="Times New Roman"/>
                <w:color w:val="333333"/>
                <w:sz w:val="24"/>
                <w:szCs w:val="24"/>
                <w:lang w:eastAsia="en-GB"/>
              </w:rPr>
              <w:t>PGD is appropriate for the clinical care being delivered in the service/locality</w:t>
            </w:r>
          </w:p>
          <w:p w:rsidR="00722705"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125A4C">
              <w:rPr>
                <w:rFonts w:ascii="Helvetica" w:eastAsia="Times New Roman" w:hAnsi="Helvetica" w:cs="Times New Roman"/>
                <w:color w:val="333333"/>
                <w:sz w:val="24"/>
                <w:szCs w:val="24"/>
                <w:lang w:eastAsia="en-GB"/>
              </w:rPr>
              <w:t>you work within locally agreed timeframes to ensure timely development, review and approval of the PGD</w:t>
            </w:r>
          </w:p>
          <w:p w:rsidR="00D27F07" w:rsidRPr="00125A4C" w:rsidRDefault="00D27F07" w:rsidP="00D27F07">
            <w:pPr>
              <w:shd w:val="clear" w:color="auto" w:fill="FFFFFF"/>
              <w:ind w:left="731"/>
              <w:rPr>
                <w:rFonts w:ascii="Helvetica" w:eastAsia="Times New Roman" w:hAnsi="Helvetica" w:cs="Times New Roman"/>
                <w:color w:val="333333"/>
                <w:sz w:val="24"/>
                <w:szCs w:val="24"/>
                <w:lang w:eastAsia="en-GB"/>
              </w:rPr>
            </w:pPr>
          </w:p>
        </w:tc>
        <w:sdt>
          <w:sdtPr>
            <w:rPr>
              <w:rFonts w:ascii="Arial" w:hAnsi="Arial" w:cs="Arial"/>
              <w:sz w:val="24"/>
              <w:szCs w:val="24"/>
            </w:rPr>
            <w:id w:val="-1800371843"/>
            <w14:checkbox>
              <w14:checked w14:val="0"/>
              <w14:checkedState w14:val="2612" w14:font="MS Gothic"/>
              <w14:uncheckedState w14:val="2610" w14:font="MS Gothic"/>
            </w14:checkbox>
          </w:sdtPr>
          <w:sdtEndPr/>
          <w:sdtContent>
            <w:tc>
              <w:tcPr>
                <w:tcW w:w="1617" w:type="dxa"/>
                <w:vAlign w:val="center"/>
              </w:tcPr>
              <w:p w:rsidR="00722705" w:rsidRDefault="00722705" w:rsidP="00722705">
                <w:pPr>
                  <w:jc w:val="center"/>
                  <w:rPr>
                    <w:rFonts w:ascii="Arial" w:hAnsi="Arial" w:cs="Arial"/>
                    <w:sz w:val="24"/>
                    <w:szCs w:val="24"/>
                  </w:rPr>
                </w:pPr>
                <w:r>
                  <w:rPr>
                    <w:rFonts w:ascii="MS Gothic" w:eastAsia="MS Gothic" w:hAnsi="MS Gothic" w:cs="Arial" w:hint="eastAsia"/>
                    <w:sz w:val="24"/>
                    <w:szCs w:val="24"/>
                  </w:rPr>
                  <w:t>☐</w:t>
                </w:r>
              </w:p>
            </w:tc>
          </w:sdtContent>
        </w:sdt>
      </w:tr>
      <w:tr w:rsidR="00722705" w:rsidTr="00872E58">
        <w:tc>
          <w:tcPr>
            <w:tcW w:w="7399" w:type="dxa"/>
          </w:tcPr>
          <w:p w:rsidR="00722705" w:rsidRDefault="00722705" w:rsidP="00D27F07">
            <w:pPr>
              <w:shd w:val="clear" w:color="auto" w:fill="FFFFFF"/>
              <w:rPr>
                <w:rFonts w:ascii="Helvetica" w:eastAsia="Times New Roman" w:hAnsi="Helvetica" w:cs="Times New Roman"/>
                <w:color w:val="333333"/>
                <w:sz w:val="24"/>
                <w:szCs w:val="24"/>
                <w:lang w:eastAsia="en-GB"/>
              </w:rPr>
            </w:pPr>
            <w:r w:rsidRPr="001C7116">
              <w:rPr>
                <w:rFonts w:ascii="Helvetica" w:eastAsia="Times New Roman" w:hAnsi="Helvetica" w:cs="Times New Roman"/>
                <w:color w:val="333333"/>
                <w:sz w:val="24"/>
                <w:szCs w:val="24"/>
                <w:lang w:eastAsia="en-GB"/>
              </w:rPr>
              <w:t xml:space="preserve">As the </w:t>
            </w:r>
            <w:r w:rsidRPr="001C7116">
              <w:rPr>
                <w:rFonts w:ascii="Helvetica" w:eastAsia="Times New Roman" w:hAnsi="Helvetica" w:cs="Times New Roman"/>
                <w:b/>
                <w:color w:val="333333"/>
                <w:sz w:val="24"/>
                <w:szCs w:val="24"/>
                <w:lang w:eastAsia="en-GB"/>
              </w:rPr>
              <w:t>pharmacist signatory</w:t>
            </w:r>
            <w:r w:rsidRPr="001C7116">
              <w:rPr>
                <w:rFonts w:ascii="Helvetica" w:eastAsia="Times New Roman" w:hAnsi="Helvetica" w:cs="Times New Roman"/>
                <w:color w:val="333333"/>
                <w:sz w:val="24"/>
                <w:szCs w:val="24"/>
                <w:lang w:eastAsia="en-GB"/>
              </w:rPr>
              <w:t xml:space="preserve"> you are responsible for ensuring the PGD will provide safe and appropriate pharmaceutical treatment to a pre-defined group of individuals within agreed parameters described in the PGD.</w:t>
            </w:r>
          </w:p>
          <w:p w:rsidR="00D27F07" w:rsidRPr="001C7116" w:rsidRDefault="00D27F07" w:rsidP="00D27F07">
            <w:pPr>
              <w:shd w:val="clear" w:color="auto" w:fill="FFFFFF"/>
              <w:rPr>
                <w:rFonts w:ascii="Helvetica" w:eastAsia="Times New Roman" w:hAnsi="Helvetica" w:cs="Times New Roman"/>
                <w:color w:val="333333"/>
                <w:sz w:val="24"/>
                <w:szCs w:val="24"/>
                <w:lang w:eastAsia="en-GB"/>
              </w:rPr>
            </w:pPr>
          </w:p>
          <w:p w:rsidR="00722705" w:rsidRDefault="00722705" w:rsidP="00D27F07">
            <w:pPr>
              <w:shd w:val="clear" w:color="auto" w:fill="FFFFFF"/>
              <w:rPr>
                <w:rFonts w:ascii="Arial" w:eastAsia="Times New Roman" w:hAnsi="Arial" w:cs="Arial"/>
                <w:color w:val="333333"/>
                <w:sz w:val="24"/>
                <w:szCs w:val="24"/>
                <w:lang w:eastAsia="en-GB"/>
              </w:rPr>
            </w:pPr>
            <w:r w:rsidRPr="001C7116">
              <w:rPr>
                <w:rFonts w:ascii="Helvetica" w:eastAsia="Times New Roman" w:hAnsi="Helvetica" w:cs="Times New Roman"/>
                <w:color w:val="333333"/>
                <w:sz w:val="24"/>
                <w:szCs w:val="24"/>
                <w:lang w:eastAsia="en-GB"/>
              </w:rPr>
              <w:t xml:space="preserve">Prior to and during PGD development, you are responsible for provision of pharmaceutical advice and support. This includes advice on the feasibility of the PGD with reference to licensed status of the medicine, local formulary and other guidelines </w:t>
            </w:r>
            <w:r w:rsidRPr="001C7116">
              <w:rPr>
                <w:rFonts w:ascii="Arial" w:eastAsia="Times New Roman" w:hAnsi="Arial" w:cs="Arial"/>
                <w:color w:val="333333"/>
                <w:sz w:val="24"/>
                <w:szCs w:val="24"/>
                <w:lang w:eastAsia="en-GB"/>
              </w:rPr>
              <w:t>relating to the medicine.</w:t>
            </w:r>
          </w:p>
          <w:p w:rsidR="00D27F07" w:rsidRPr="001C7116" w:rsidRDefault="00D27F07" w:rsidP="00D27F07">
            <w:pPr>
              <w:shd w:val="clear" w:color="auto" w:fill="FFFFFF"/>
              <w:rPr>
                <w:rFonts w:ascii="Arial" w:eastAsia="Times New Roman" w:hAnsi="Arial" w:cs="Arial"/>
                <w:color w:val="333333"/>
                <w:sz w:val="24"/>
                <w:szCs w:val="24"/>
                <w:lang w:eastAsia="en-GB"/>
              </w:rPr>
            </w:pPr>
          </w:p>
          <w:p w:rsidR="00D27F07" w:rsidRPr="004A2EEE" w:rsidRDefault="00722705" w:rsidP="00D27F07">
            <w:pPr>
              <w:shd w:val="clear" w:color="auto" w:fill="FFFFFF"/>
              <w:rPr>
                <w:rFonts w:ascii="Arial" w:hAnsi="Arial" w:cs="Arial"/>
                <w:color w:val="333333"/>
                <w:sz w:val="24"/>
                <w:szCs w:val="24"/>
                <w:shd w:val="clear" w:color="auto" w:fill="FFFFFF"/>
              </w:rPr>
            </w:pPr>
            <w:r w:rsidRPr="004A2EEE">
              <w:rPr>
                <w:rFonts w:ascii="Arial" w:hAnsi="Arial" w:cs="Arial"/>
                <w:color w:val="333333"/>
                <w:sz w:val="24"/>
                <w:szCs w:val="24"/>
                <w:shd w:val="clear" w:color="auto" w:fill="FFFFFF"/>
              </w:rPr>
              <w:t>Ensure the following:</w:t>
            </w:r>
          </w:p>
          <w:p w:rsidR="00722705" w:rsidRPr="004A2EEE"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organisational processes for PGD development are followed</w:t>
            </w:r>
          </w:p>
          <w:p w:rsidR="00722705" w:rsidRPr="007E45C3"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whether a PGD is required and legally and clinically appropriate</w:t>
            </w:r>
          </w:p>
          <w:p w:rsidR="00722705"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where a medicine is to be supplied to individuals to take away, appropriately labelled packs can be procured in a legal and timely manner</w:t>
            </w:r>
          </w:p>
          <w:p w:rsidR="00722705"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clinical and pharmaceutical content in the PGD is accurate and supported by the best available evidence and local/national guidelines have been considered</w:t>
            </w:r>
          </w:p>
          <w:p w:rsidR="00722705" w:rsidRPr="007E45C3"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220434">
              <w:rPr>
                <w:rFonts w:ascii="Helvetica" w:eastAsia="Times New Roman" w:hAnsi="Helvetica" w:cs="Times New Roman"/>
                <w:color w:val="333333"/>
                <w:sz w:val="24"/>
                <w:szCs w:val="24"/>
                <w:lang w:eastAsia="en-GB"/>
              </w:rPr>
              <w:t>Ensure all drugs are spelt correctly and have black triangles or ®</w:t>
            </w:r>
            <w:r>
              <w:rPr>
                <w:rFonts w:ascii="Helvetica" w:eastAsia="Times New Roman" w:hAnsi="Helvetica" w:cs="Times New Roman"/>
                <w:color w:val="333333"/>
                <w:sz w:val="24"/>
                <w:szCs w:val="24"/>
                <w:lang w:eastAsia="en-GB"/>
              </w:rPr>
              <w:t xml:space="preserve"> symbol where needed</w:t>
            </w:r>
          </w:p>
          <w:p w:rsidR="00722705"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adequate legal supplies of the medicines are available in the agreed clinical areas</w:t>
            </w:r>
          </w:p>
          <w:p w:rsidR="00722705" w:rsidRPr="007E45C3"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Pr>
                <w:rFonts w:ascii="Helvetica" w:eastAsia="Times New Roman" w:hAnsi="Helvetica" w:cs="Times New Roman"/>
                <w:color w:val="333333"/>
                <w:sz w:val="24"/>
                <w:szCs w:val="24"/>
                <w:lang w:eastAsia="en-GB"/>
              </w:rPr>
              <w:t>medicines references have been checked and updated within the table</w:t>
            </w:r>
          </w:p>
          <w:p w:rsidR="00722705" w:rsidRPr="007E45C3"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suitable medicine information is available for issue to the patient at the time of supply or administration of the medicine</w:t>
            </w:r>
          </w:p>
          <w:p w:rsidR="00722705" w:rsidRPr="00125A4C" w:rsidRDefault="00722705" w:rsidP="00D27F07">
            <w:pPr>
              <w:numPr>
                <w:ilvl w:val="0"/>
                <w:numId w:val="6"/>
              </w:numPr>
              <w:shd w:val="clear" w:color="auto" w:fill="FFFFFF"/>
              <w:tabs>
                <w:tab w:val="clear" w:pos="720"/>
              </w:tabs>
              <w:ind w:left="731" w:hanging="709"/>
              <w:rPr>
                <w:rFonts w:ascii="Helvetica" w:eastAsia="Times New Roman" w:hAnsi="Helvetica" w:cs="Times New Roman"/>
                <w:color w:val="333333"/>
                <w:sz w:val="24"/>
                <w:szCs w:val="24"/>
                <w:lang w:eastAsia="en-GB"/>
              </w:rPr>
            </w:pPr>
            <w:r w:rsidRPr="007E45C3">
              <w:rPr>
                <w:rFonts w:ascii="Helvetica" w:eastAsia="Times New Roman" w:hAnsi="Helvetica" w:cs="Times New Roman"/>
                <w:color w:val="333333"/>
                <w:sz w:val="24"/>
                <w:szCs w:val="24"/>
                <w:lang w:eastAsia="en-GB"/>
              </w:rPr>
              <w:t>you work within any locally agreed timeframes to ensure timely development and approval of the PGD</w:t>
            </w:r>
          </w:p>
        </w:tc>
        <w:sdt>
          <w:sdtPr>
            <w:rPr>
              <w:rFonts w:ascii="Arial" w:hAnsi="Arial" w:cs="Arial"/>
              <w:sz w:val="24"/>
              <w:szCs w:val="24"/>
            </w:rPr>
            <w:id w:val="870580359"/>
            <w14:checkbox>
              <w14:checked w14:val="0"/>
              <w14:checkedState w14:val="2612" w14:font="MS Gothic"/>
              <w14:uncheckedState w14:val="2610" w14:font="MS Gothic"/>
            </w14:checkbox>
          </w:sdtPr>
          <w:sdtEndPr/>
          <w:sdtContent>
            <w:tc>
              <w:tcPr>
                <w:tcW w:w="1617" w:type="dxa"/>
                <w:vAlign w:val="center"/>
              </w:tcPr>
              <w:p w:rsidR="00722705" w:rsidRDefault="00722705" w:rsidP="00722705">
                <w:pPr>
                  <w:jc w:val="center"/>
                  <w:rPr>
                    <w:rFonts w:ascii="Arial" w:hAnsi="Arial" w:cs="Arial"/>
                    <w:sz w:val="24"/>
                    <w:szCs w:val="24"/>
                  </w:rPr>
                </w:pPr>
                <w:r>
                  <w:rPr>
                    <w:rFonts w:ascii="MS Gothic" w:eastAsia="MS Gothic" w:hAnsi="MS Gothic" w:cs="Arial" w:hint="eastAsia"/>
                    <w:sz w:val="24"/>
                    <w:szCs w:val="24"/>
                  </w:rPr>
                  <w:t>☐</w:t>
                </w:r>
              </w:p>
            </w:tc>
          </w:sdtContent>
        </w:sdt>
      </w:tr>
    </w:tbl>
    <w:p w:rsidR="00A70BB4" w:rsidRDefault="00A70BB4"/>
    <w:sectPr w:rsidR="00A70BB4" w:rsidSect="00D27F0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F07" w:rsidRDefault="00D27F07" w:rsidP="00D27F07">
      <w:pPr>
        <w:spacing w:after="0" w:line="240" w:lineRule="auto"/>
      </w:pPr>
      <w:r>
        <w:separator/>
      </w:r>
    </w:p>
  </w:endnote>
  <w:endnote w:type="continuationSeparator" w:id="0">
    <w:p w:rsidR="00D27F07" w:rsidRDefault="00D27F07" w:rsidP="00D2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373" w:rsidRPr="005A45C8" w:rsidRDefault="001B1373" w:rsidP="001B1373">
    <w:pPr>
      <w:pStyle w:val="Footer"/>
      <w:tabs>
        <w:tab w:val="clear" w:pos="4513"/>
        <w:tab w:val="clear" w:pos="9026"/>
        <w:tab w:val="left" w:pos="2835"/>
        <w:tab w:val="left" w:pos="5103"/>
      </w:tabs>
      <w:ind w:right="-613"/>
      <w:rPr>
        <w:rFonts w:ascii="Arial" w:hAnsi="Arial" w:cs="Arial"/>
        <w:sz w:val="16"/>
        <w:szCs w:val="16"/>
      </w:rPr>
    </w:pPr>
    <w:r w:rsidRPr="005A45C8">
      <w:rPr>
        <w:rFonts w:ascii="Arial" w:hAnsi="Arial" w:cs="Arial"/>
        <w:sz w:val="16"/>
        <w:szCs w:val="16"/>
      </w:rPr>
      <w:t>UNCONTROLLED WHEN P</w:t>
    </w:r>
    <w:r>
      <w:rPr>
        <w:rFonts w:ascii="Arial" w:hAnsi="Arial" w:cs="Arial"/>
        <w:sz w:val="16"/>
        <w:szCs w:val="16"/>
      </w:rPr>
      <w:t>RINTED</w:t>
    </w:r>
    <w:r>
      <w:rPr>
        <w:rFonts w:ascii="Arial" w:hAnsi="Arial" w:cs="Arial"/>
        <w:sz w:val="16"/>
        <w:szCs w:val="16"/>
      </w:rPr>
      <w:tab/>
      <w:t>Review Date: January 2029</w:t>
    </w:r>
    <w:r>
      <w:rPr>
        <w:rFonts w:ascii="Arial" w:hAnsi="Arial" w:cs="Arial"/>
        <w:sz w:val="16"/>
        <w:szCs w:val="16"/>
      </w:rPr>
      <w:tab/>
      <w:t>Identifier: NHSG/</w:t>
    </w:r>
    <w:proofErr w:type="spellStart"/>
    <w:r>
      <w:rPr>
        <w:rFonts w:ascii="Arial" w:hAnsi="Arial" w:cs="Arial"/>
        <w:sz w:val="16"/>
        <w:szCs w:val="16"/>
      </w:rPr>
      <w:t>Guide_SBSPGD</w:t>
    </w:r>
    <w:proofErr w:type="spellEnd"/>
    <w:r>
      <w:rPr>
        <w:rFonts w:ascii="Arial" w:hAnsi="Arial" w:cs="Arial"/>
        <w:sz w:val="16"/>
        <w:szCs w:val="16"/>
      </w:rPr>
      <w:t>/1747</w:t>
    </w:r>
    <w:r>
      <w:rPr>
        <w:rFonts w:ascii="Arial" w:hAnsi="Arial" w:cs="Arial"/>
        <w:sz w:val="16"/>
        <w:szCs w:val="16"/>
      </w:rPr>
      <w:tab/>
    </w:r>
    <w:r w:rsidRPr="005A45C8">
      <w:rPr>
        <w:rFonts w:ascii="Arial" w:hAnsi="Arial" w:cs="Arial"/>
        <w:sz w:val="16"/>
        <w:szCs w:val="16"/>
      </w:rPr>
      <w:tab/>
    </w:r>
    <w:r w:rsidRPr="005A45C8">
      <w:rPr>
        <w:rFonts w:ascii="Arial" w:hAnsi="Arial" w:cs="Arial"/>
        <w:sz w:val="24"/>
        <w:szCs w:val="24"/>
      </w:rPr>
      <w:t xml:space="preserve">- </w:t>
    </w:r>
    <w:r w:rsidRPr="005A45C8">
      <w:rPr>
        <w:rFonts w:ascii="Arial" w:hAnsi="Arial" w:cs="Arial"/>
        <w:sz w:val="24"/>
        <w:szCs w:val="24"/>
      </w:rPr>
      <w:fldChar w:fldCharType="begin"/>
    </w:r>
    <w:r w:rsidRPr="005A45C8">
      <w:rPr>
        <w:rFonts w:ascii="Arial" w:hAnsi="Arial" w:cs="Arial"/>
        <w:sz w:val="24"/>
        <w:szCs w:val="24"/>
      </w:rPr>
      <w:instrText xml:space="preserve"> PAGE </w:instrText>
    </w:r>
    <w:r w:rsidRPr="005A45C8">
      <w:rPr>
        <w:rFonts w:ascii="Arial" w:hAnsi="Arial" w:cs="Arial"/>
        <w:sz w:val="24"/>
        <w:szCs w:val="24"/>
      </w:rPr>
      <w:fldChar w:fldCharType="separate"/>
    </w:r>
    <w:r>
      <w:rPr>
        <w:rFonts w:ascii="Arial" w:hAnsi="Arial" w:cs="Arial"/>
        <w:noProof/>
        <w:sz w:val="24"/>
        <w:szCs w:val="24"/>
      </w:rPr>
      <w:t>1</w:t>
    </w:r>
    <w:r w:rsidRPr="005A45C8">
      <w:rPr>
        <w:rFonts w:ascii="Arial" w:hAnsi="Arial" w:cs="Arial"/>
        <w:sz w:val="24"/>
        <w:szCs w:val="24"/>
      </w:rPr>
      <w:fldChar w:fldCharType="end"/>
    </w:r>
    <w:r w:rsidRPr="005A45C8">
      <w:rPr>
        <w:rFonts w:ascii="Arial" w:hAnsi="Arial" w:cs="Arial"/>
        <w:sz w:val="24"/>
        <w:szCs w:val="24"/>
      </w:rPr>
      <w:t xml:space="preserve"> -</w:t>
    </w:r>
  </w:p>
  <w:p w:rsidR="001B1373" w:rsidRDefault="001B1373" w:rsidP="001B1373">
    <w:pPr>
      <w:pStyle w:val="Footer"/>
    </w:pPr>
    <w:r>
      <w:rPr>
        <w:rFonts w:ascii="Arial" w:hAnsi="Arial" w:cs="Arial"/>
        <w:sz w:val="16"/>
        <w:szCs w:val="16"/>
      </w:rPr>
      <w:t xml:space="preserve">Step-by-Step Guide to Reviewing/Updating a PGD, </w:t>
    </w:r>
    <w:r w:rsidRPr="005A45C8">
      <w:rPr>
        <w:rFonts w:ascii="Arial" w:hAnsi="Arial" w:cs="Arial"/>
        <w:sz w:val="16"/>
        <w:szCs w:val="16"/>
      </w:rPr>
      <w:t>Version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F07" w:rsidRDefault="00D27F07" w:rsidP="00D27F07">
      <w:pPr>
        <w:spacing w:after="0" w:line="240" w:lineRule="auto"/>
      </w:pPr>
      <w:r>
        <w:separator/>
      </w:r>
    </w:p>
  </w:footnote>
  <w:footnote w:type="continuationSeparator" w:id="0">
    <w:p w:rsidR="00D27F07" w:rsidRDefault="00D27F07" w:rsidP="00D27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BE6"/>
    <w:multiLevelType w:val="multilevel"/>
    <w:tmpl w:val="F6E4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6411D"/>
    <w:multiLevelType w:val="multilevel"/>
    <w:tmpl w:val="6A94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35462"/>
    <w:multiLevelType w:val="multilevel"/>
    <w:tmpl w:val="D8D045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B034E1"/>
    <w:multiLevelType w:val="multilevel"/>
    <w:tmpl w:val="8C32F3B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9AE3B9A"/>
    <w:multiLevelType w:val="multilevel"/>
    <w:tmpl w:val="62D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18"/>
    <w:rsid w:val="000E73B9"/>
    <w:rsid w:val="001B1373"/>
    <w:rsid w:val="00420C18"/>
    <w:rsid w:val="0050548C"/>
    <w:rsid w:val="00722705"/>
    <w:rsid w:val="0074663A"/>
    <w:rsid w:val="00872E58"/>
    <w:rsid w:val="00A70BB4"/>
    <w:rsid w:val="00D27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F52F"/>
  <w15:chartTrackingRefBased/>
  <w15:docId w15:val="{8FC09FC5-2EE3-4A3B-81F4-D0FA74CC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18"/>
  </w:style>
  <w:style w:type="paragraph" w:styleId="Heading1">
    <w:name w:val="heading 1"/>
    <w:basedOn w:val="Normal"/>
    <w:next w:val="Normal"/>
    <w:link w:val="Heading1Char"/>
    <w:autoRedefine/>
    <w:qFormat/>
    <w:rsid w:val="0050548C"/>
    <w:pPr>
      <w:widowControl w:val="0"/>
      <w:autoSpaceDE w:val="0"/>
      <w:autoSpaceDN w:val="0"/>
      <w:adjustRightInd w:val="0"/>
      <w:spacing w:before="77" w:after="0" w:line="240" w:lineRule="auto"/>
      <w:ind w:right="-20"/>
      <w:outlineLvl w:val="0"/>
    </w:pPr>
    <w:rPr>
      <w:rFonts w:ascii="Arial" w:hAnsi="Arial"/>
      <w:b/>
      <w:bCs/>
      <w:sz w:val="24"/>
      <w:u w:val="single"/>
    </w:rPr>
  </w:style>
  <w:style w:type="paragraph" w:styleId="Heading2">
    <w:name w:val="heading 2"/>
    <w:basedOn w:val="Normal"/>
    <w:next w:val="Normal"/>
    <w:link w:val="Heading2Char"/>
    <w:autoRedefine/>
    <w:qFormat/>
    <w:rsid w:val="0050548C"/>
    <w:pPr>
      <w:widowControl w:val="0"/>
      <w:autoSpaceDE w:val="0"/>
      <w:autoSpaceDN w:val="0"/>
      <w:adjustRightInd w:val="0"/>
      <w:spacing w:after="0" w:line="240" w:lineRule="auto"/>
      <w:ind w:right="282"/>
      <w:outlineLvl w:val="1"/>
    </w:pPr>
    <w:rPr>
      <w:rFonts w:ascii="Arial" w:hAnsi="Arial"/>
      <w:b/>
      <w:sz w:val="24"/>
      <w:u w:val="single"/>
    </w:rPr>
  </w:style>
  <w:style w:type="paragraph" w:styleId="Heading3">
    <w:name w:val="heading 3"/>
    <w:basedOn w:val="Normal"/>
    <w:next w:val="Normal"/>
    <w:link w:val="Heading3Char"/>
    <w:autoRedefine/>
    <w:uiPriority w:val="9"/>
    <w:unhideWhenUsed/>
    <w:qFormat/>
    <w:rsid w:val="0050548C"/>
    <w:pPr>
      <w:widowControl w:val="0"/>
      <w:numPr>
        <w:ilvl w:val="2"/>
        <w:numId w:val="3"/>
      </w:numPr>
      <w:autoSpaceDE w:val="0"/>
      <w:autoSpaceDN w:val="0"/>
      <w:adjustRightInd w:val="0"/>
      <w:spacing w:after="0" w:line="276" w:lineRule="auto"/>
      <w:ind w:left="720" w:right="133"/>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548C"/>
    <w:rPr>
      <w:rFonts w:ascii="Arial" w:hAnsi="Arial"/>
      <w:b/>
      <w:bCs/>
      <w:sz w:val="24"/>
      <w:u w:val="single"/>
    </w:rPr>
  </w:style>
  <w:style w:type="character" w:customStyle="1" w:styleId="Heading2Char">
    <w:name w:val="Heading 2 Char"/>
    <w:link w:val="Heading2"/>
    <w:rsid w:val="0050548C"/>
    <w:rPr>
      <w:rFonts w:ascii="Arial" w:hAnsi="Arial"/>
      <w:b/>
      <w:sz w:val="24"/>
      <w:u w:val="single"/>
    </w:rPr>
  </w:style>
  <w:style w:type="character" w:customStyle="1" w:styleId="Heading3Char">
    <w:name w:val="Heading 3 Char"/>
    <w:link w:val="Heading3"/>
    <w:uiPriority w:val="9"/>
    <w:rsid w:val="0050548C"/>
    <w:rPr>
      <w:rFonts w:ascii="Arial" w:hAnsi="Arial"/>
      <w:b/>
      <w:sz w:val="24"/>
    </w:rPr>
  </w:style>
  <w:style w:type="character" w:styleId="Hyperlink">
    <w:name w:val="Hyperlink"/>
    <w:basedOn w:val="DefaultParagraphFont"/>
    <w:uiPriority w:val="99"/>
    <w:unhideWhenUsed/>
    <w:rsid w:val="00420C18"/>
    <w:rPr>
      <w:color w:val="0000FF"/>
      <w:u w:val="single"/>
    </w:rPr>
  </w:style>
  <w:style w:type="table" w:styleId="TableGrid">
    <w:name w:val="Table Grid"/>
    <w:basedOn w:val="TableNormal"/>
    <w:uiPriority w:val="39"/>
    <w:rsid w:val="0042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F07"/>
  </w:style>
  <w:style w:type="paragraph" w:styleId="Footer">
    <w:name w:val="footer"/>
    <w:basedOn w:val="Normal"/>
    <w:link w:val="FooterChar"/>
    <w:unhideWhenUsed/>
    <w:rsid w:val="00D27F07"/>
    <w:pPr>
      <w:tabs>
        <w:tab w:val="center" w:pos="4513"/>
        <w:tab w:val="right" w:pos="9026"/>
      </w:tabs>
      <w:spacing w:after="0" w:line="240" w:lineRule="auto"/>
    </w:pPr>
  </w:style>
  <w:style w:type="character" w:customStyle="1" w:styleId="FooterChar">
    <w:name w:val="Footer Char"/>
    <w:basedOn w:val="DefaultParagraphFont"/>
    <w:link w:val="Footer"/>
    <w:rsid w:val="00D2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grampian.org/globalassets/services/medicines-management/pgds/policy_nos_pgd_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Murray (NHS Grampian)</dc:creator>
  <cp:keywords/>
  <dc:description/>
  <cp:lastModifiedBy>Nicole Murray (NHS Grampian)</cp:lastModifiedBy>
  <cp:revision>3</cp:revision>
  <dcterms:created xsi:type="dcterms:W3CDTF">2025-11-05T11:59:00Z</dcterms:created>
  <dcterms:modified xsi:type="dcterms:W3CDTF">2026-01-22T10:28:00Z</dcterms:modified>
</cp:coreProperties>
</file>