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1B" w:rsidRPr="0078443D" w:rsidRDefault="00D6701B" w:rsidP="00D6701B">
      <w:pPr>
        <w:pStyle w:val="Heading1"/>
        <w:spacing w:before="0" w:after="0" w:line="240" w:lineRule="auto"/>
      </w:pPr>
      <w:bookmarkStart w:id="0" w:name="_Toc226470890"/>
      <w:r>
        <w:t>Annex</w:t>
      </w:r>
      <w:r w:rsidRPr="0078443D">
        <w:t xml:space="preserve"> C: Clinical Supervision sheet</w:t>
      </w:r>
      <w:bookmarkEnd w:id="0"/>
    </w:p>
    <w:p w:rsidR="00D6701B" w:rsidRPr="00562601" w:rsidRDefault="00D6701B" w:rsidP="00D6701B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bCs/>
          <w:spacing w:val="-63"/>
          <w:lang w:val="en-US"/>
        </w:rPr>
      </w:pPr>
      <w:r w:rsidRPr="00562601">
        <w:rPr>
          <w:rFonts w:eastAsia="Tahoma" w:cs="Arial"/>
          <w:b/>
          <w:bCs/>
          <w:spacing w:val="-1"/>
          <w:lang w:val="en-US"/>
        </w:rPr>
        <w:t>COVID-19 mRNA</w:t>
      </w:r>
      <w:r w:rsidRPr="00562601">
        <w:rPr>
          <w:rFonts w:eastAsia="Tahoma" w:cs="Arial"/>
          <w:b/>
          <w:bCs/>
          <w:spacing w:val="-15"/>
          <w:lang w:val="en-US"/>
        </w:rPr>
        <w:t xml:space="preserve"> </w:t>
      </w:r>
      <w:r w:rsidRPr="00562601">
        <w:rPr>
          <w:rFonts w:eastAsia="Tahoma" w:cs="Arial"/>
          <w:b/>
          <w:bCs/>
          <w:lang w:val="en-US"/>
        </w:rPr>
        <w:t>VACCINE GROUP DIRECTION VERSION 1.0</w:t>
      </w:r>
      <w:r w:rsidRPr="00562601">
        <w:rPr>
          <w:rFonts w:eastAsia="Tahoma" w:cs="Arial"/>
          <w:b/>
          <w:bCs/>
          <w:spacing w:val="-63"/>
          <w:lang w:val="en-US"/>
        </w:rPr>
        <w:t xml:space="preserve">  </w:t>
      </w:r>
    </w:p>
    <w:p w:rsidR="00D6701B" w:rsidRPr="00BB206F" w:rsidRDefault="00D6701B" w:rsidP="00D6701B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D6701B" w:rsidRPr="00562601" w:rsidRDefault="00D6701B" w:rsidP="00D6701B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color w:val="FF0000"/>
          <w:szCs w:val="24"/>
          <w:lang w:val="en-US"/>
        </w:rPr>
      </w:pPr>
      <w:r w:rsidRPr="00562601">
        <w:rPr>
          <w:rFonts w:eastAsia="Tahoma" w:cs="Arial"/>
          <w:b/>
          <w:szCs w:val="24"/>
          <w:lang w:val="en-US"/>
        </w:rPr>
        <w:t>Valid</w:t>
      </w:r>
      <w:r w:rsidRPr="00562601">
        <w:rPr>
          <w:rFonts w:eastAsia="Tahoma" w:cs="Arial"/>
          <w:b/>
          <w:spacing w:val="5"/>
          <w:szCs w:val="24"/>
          <w:lang w:val="en-US"/>
        </w:rPr>
        <w:t xml:space="preserve"> </w:t>
      </w:r>
      <w:r w:rsidRPr="00562601">
        <w:rPr>
          <w:rFonts w:eastAsia="Tahoma" w:cs="Arial"/>
          <w:b/>
          <w:szCs w:val="24"/>
          <w:lang w:val="en-US"/>
        </w:rPr>
        <w:t xml:space="preserve">from: </w:t>
      </w:r>
      <w:bookmarkStart w:id="1" w:name="_GoBack"/>
      <w:r w:rsidR="00A7690B" w:rsidRPr="00A7690B">
        <w:rPr>
          <w:rFonts w:eastAsia="Tahoma" w:cs="Arial"/>
          <w:b/>
          <w:szCs w:val="24"/>
          <w:lang w:val="en-US"/>
        </w:rPr>
        <w:t>8th April 2026</w:t>
      </w:r>
      <w:bookmarkEnd w:id="1"/>
    </w:p>
    <w:p w:rsidR="00D6701B" w:rsidRPr="008C3677" w:rsidRDefault="00D6701B" w:rsidP="00D6701B">
      <w:pPr>
        <w:widowControl w:val="0"/>
        <w:tabs>
          <w:tab w:val="left" w:pos="2717"/>
        </w:tabs>
        <w:autoSpaceDE w:val="0"/>
        <w:autoSpaceDN w:val="0"/>
        <w:spacing w:after="0" w:line="240" w:lineRule="auto"/>
        <w:rPr>
          <w:rFonts w:eastAsia="Tahoma" w:cs="Arial"/>
          <w:b/>
          <w:bCs/>
          <w:szCs w:val="24"/>
          <w:lang w:val="en-US"/>
        </w:rPr>
      </w:pPr>
      <w:r w:rsidRPr="00562601">
        <w:rPr>
          <w:rFonts w:eastAsia="Tahoma" w:cs="Arial"/>
          <w:b/>
          <w:szCs w:val="24"/>
          <w:lang w:val="en-US"/>
        </w:rPr>
        <w:t xml:space="preserve">Expiry: </w:t>
      </w:r>
      <w:r w:rsidRPr="00562601">
        <w:rPr>
          <w:rFonts w:eastAsia="Tahoma" w:cs="Arial"/>
          <w:szCs w:val="24"/>
          <w:lang w:val="en-US"/>
        </w:rPr>
        <w:t>August 2026</w:t>
      </w:r>
      <w:r>
        <w:rPr>
          <w:rFonts w:eastAsia="Tahoma" w:cs="Arial"/>
          <w:szCs w:val="24"/>
          <w:lang w:val="en-US"/>
        </w:rPr>
        <w:t xml:space="preserve"> </w:t>
      </w:r>
    </w:p>
    <w:p w:rsidR="00D6701B" w:rsidRPr="00BB206F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pacing w:val="-2"/>
          <w:sz w:val="20"/>
          <w:szCs w:val="24"/>
          <w:lang w:val="en-US"/>
        </w:rPr>
      </w:pPr>
    </w:p>
    <w:p w:rsidR="00D6701B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2"/>
          <w:szCs w:val="24"/>
          <w:lang w:val="en-US"/>
        </w:rPr>
        <w:t>This</w:t>
      </w:r>
      <w:r w:rsidRPr="004742A8">
        <w:rPr>
          <w:rFonts w:eastAsia="Tahoma" w:cs="Arial"/>
          <w:spacing w:val="10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sheet</w:t>
      </w:r>
      <w:r w:rsidRPr="004742A8">
        <w:rPr>
          <w:rFonts w:eastAsia="Tahoma" w:cs="Arial"/>
          <w:spacing w:val="-1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must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record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name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of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clinical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supervisor</w:t>
      </w:r>
      <w:r w:rsidRPr="004742A8">
        <w:rPr>
          <w:rFonts w:eastAsia="Tahoma" w:cs="Arial"/>
          <w:spacing w:val="19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taking</w:t>
      </w:r>
      <w:r w:rsidRPr="004742A8">
        <w:rPr>
          <w:rFonts w:eastAsia="Tahoma" w:cs="Arial"/>
          <w:spacing w:val="1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responsibility</w:t>
      </w:r>
      <w:r w:rsidRPr="004742A8">
        <w:rPr>
          <w:rFonts w:eastAsia="Tahoma" w:cs="Arial"/>
          <w:spacing w:val="26"/>
          <w:szCs w:val="24"/>
          <w:lang w:val="en-US"/>
        </w:rPr>
        <w:t xml:space="preserve"> </w:t>
      </w:r>
      <w:proofErr w:type="gramStart"/>
      <w:r w:rsidRPr="004742A8">
        <w:rPr>
          <w:rFonts w:eastAsia="Tahoma" w:cs="Arial"/>
          <w:spacing w:val="-1"/>
          <w:szCs w:val="24"/>
          <w:lang w:val="en-US"/>
        </w:rPr>
        <w:t xml:space="preserve">and 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all</w:t>
      </w:r>
      <w:proofErr w:type="gramEnd"/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people</w:t>
      </w:r>
      <w:r w:rsidRPr="004742A8">
        <w:rPr>
          <w:rFonts w:eastAsia="Tahoma" w:cs="Arial"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working</w:t>
      </w:r>
      <w:r w:rsidRPr="004742A8">
        <w:rPr>
          <w:rFonts w:eastAsia="Tahoma" w:cs="Arial"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different</w:t>
      </w:r>
      <w:r w:rsidRPr="004742A8">
        <w:rPr>
          <w:rFonts w:eastAsia="Tahoma" w:cs="Arial"/>
          <w:spacing w:val="2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activity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stages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9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zCs w:val="24"/>
          <w:lang w:val="en-US"/>
        </w:rPr>
        <w:t>.</w:t>
      </w:r>
    </w:p>
    <w:p w:rsidR="00D6701B" w:rsidRPr="00BB206F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D6701B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Activity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stages</w:t>
      </w:r>
      <w:r w:rsidRPr="004742A8">
        <w:rPr>
          <w:rFonts w:eastAsia="Tahoma" w:cs="Arial"/>
          <w:spacing w:val="-18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of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vaccination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pathway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zCs w:val="24"/>
          <w:lang w:val="en-US"/>
        </w:rPr>
        <w:t>:</w:t>
      </w:r>
    </w:p>
    <w:p w:rsidR="00D6701B" w:rsidRPr="004742A8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910"/>
        <w:gridCol w:w="2925"/>
      </w:tblGrid>
      <w:tr w:rsidR="00D6701B" w:rsidRPr="004742A8" w:rsidTr="00895DEA">
        <w:trPr>
          <w:trHeight w:val="1485"/>
        </w:trPr>
        <w:tc>
          <w:tcPr>
            <w:tcW w:w="650" w:type="pct"/>
            <w:shd w:val="clear" w:color="auto" w:fill="D9D9D9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1</w:t>
            </w:r>
          </w:p>
        </w:tc>
        <w:tc>
          <w:tcPr>
            <w:tcW w:w="2726" w:type="pct"/>
          </w:tcPr>
          <w:p w:rsidR="00D6701B" w:rsidRPr="004742A8" w:rsidRDefault="00D6701B" w:rsidP="00D6701B">
            <w:pPr>
              <w:widowControl w:val="0"/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Assessment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of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individual</w:t>
            </w:r>
            <w:r w:rsidRPr="004742A8">
              <w:rPr>
                <w:rFonts w:eastAsia="Tahoma" w:cs="Arial"/>
                <w:spacing w:val="2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presenting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</w:t>
            </w:r>
            <w:r w:rsidRPr="004742A8">
              <w:rPr>
                <w:rFonts w:eastAsia="Tahoma" w:cs="Arial"/>
                <w:spacing w:val="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vaccination</w:t>
            </w:r>
          </w:p>
          <w:p w:rsidR="00D6701B" w:rsidRPr="004742A8" w:rsidRDefault="00D6701B" w:rsidP="00D6701B">
            <w:pPr>
              <w:widowControl w:val="0"/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Provide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information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obtain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informed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consent</w:t>
            </w:r>
          </w:p>
          <w:p w:rsidR="00D6701B" w:rsidRPr="004742A8" w:rsidRDefault="00D6701B" w:rsidP="00D6701B">
            <w:pPr>
              <w:widowControl w:val="0"/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Provide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advice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>individual</w:t>
            </w:r>
          </w:p>
        </w:tc>
        <w:tc>
          <w:tcPr>
            <w:tcW w:w="1624" w:type="pct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Professionals</w:t>
            </w:r>
            <w:r w:rsidRPr="004742A8">
              <w:rPr>
                <w:rFonts w:eastAsia="Tahoma" w:cs="Arial"/>
                <w:spacing w:val="20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Only</w:t>
            </w:r>
          </w:p>
        </w:tc>
      </w:tr>
      <w:tr w:rsidR="00D6701B" w:rsidRPr="004742A8" w:rsidTr="00895DEA">
        <w:trPr>
          <w:trHeight w:val="1533"/>
        </w:trPr>
        <w:tc>
          <w:tcPr>
            <w:tcW w:w="650" w:type="pct"/>
            <w:shd w:val="clear" w:color="auto" w:fill="D9D9D9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2</w:t>
            </w:r>
          </w:p>
        </w:tc>
        <w:tc>
          <w:tcPr>
            <w:tcW w:w="2726" w:type="pct"/>
          </w:tcPr>
          <w:p w:rsidR="00D6701B" w:rsidRDefault="00D6701B" w:rsidP="00895DE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  <w:r w:rsidRPr="00C3692B">
              <w:rPr>
                <w:rFonts w:eastAsia="Tahoma" w:cs="Arial"/>
                <w:spacing w:val="-1"/>
                <w:szCs w:val="24"/>
                <w:lang w:val="en-US"/>
              </w:rPr>
              <w:t>Vaccine Preparation</w:t>
            </w:r>
          </w:p>
          <w:p w:rsidR="00D6701B" w:rsidRDefault="00D6701B" w:rsidP="00895DE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</w:p>
          <w:p w:rsidR="00D6701B" w:rsidRPr="004742A8" w:rsidRDefault="00D6701B" w:rsidP="00895DEA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>
              <w:rPr>
                <w:rFonts w:eastAsia="Tahoma" w:cs="Arial"/>
                <w:b/>
                <w:spacing w:val="-1"/>
                <w:szCs w:val="24"/>
                <w:lang w:val="en-US"/>
              </w:rPr>
              <w:t>Delegation of this stage must be to the same practitioner as stage 3*</w:t>
            </w:r>
          </w:p>
        </w:tc>
        <w:tc>
          <w:tcPr>
            <w:tcW w:w="1624" w:type="pct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</w:p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Professionals,</w:t>
            </w:r>
            <w:r w:rsidRPr="004742A8">
              <w:rPr>
                <w:rFonts w:eastAsia="Tahoma" w:cs="Arial"/>
                <w:spacing w:val="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professionals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</w:t>
            </w:r>
            <w:r w:rsidRPr="004742A8">
              <w:rPr>
                <w:rFonts w:eastAsia="Tahoma" w:cs="Arial"/>
                <w:szCs w:val="24"/>
                <w:lang w:val="en-US"/>
              </w:rPr>
              <w:t>or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non-registered</w:t>
            </w:r>
            <w:r w:rsidRPr="004742A8">
              <w:rPr>
                <w:rFonts w:eastAsia="Tahoma" w:cs="Arial"/>
                <w:spacing w:val="-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Armed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Forces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staff</w:t>
            </w:r>
          </w:p>
        </w:tc>
      </w:tr>
      <w:tr w:rsidR="00D6701B" w:rsidRPr="004742A8" w:rsidTr="00895DEA">
        <w:trPr>
          <w:trHeight w:val="1533"/>
        </w:trPr>
        <w:tc>
          <w:tcPr>
            <w:tcW w:w="650" w:type="pct"/>
            <w:shd w:val="clear" w:color="auto" w:fill="D9D9D9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3</w:t>
            </w:r>
          </w:p>
        </w:tc>
        <w:tc>
          <w:tcPr>
            <w:tcW w:w="2726" w:type="pct"/>
          </w:tcPr>
          <w:p w:rsidR="00D6701B" w:rsidRDefault="00D6701B" w:rsidP="00895DE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  <w:r w:rsidRPr="00C3692B">
              <w:rPr>
                <w:rFonts w:eastAsia="Tahoma" w:cs="Arial"/>
                <w:spacing w:val="-1"/>
                <w:szCs w:val="24"/>
                <w:lang w:val="en-US"/>
              </w:rPr>
              <w:t>Vaccine Administration</w:t>
            </w:r>
          </w:p>
          <w:p w:rsidR="00D6701B" w:rsidRDefault="00D6701B" w:rsidP="00895DE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</w:p>
          <w:p w:rsidR="00D6701B" w:rsidRPr="004742A8" w:rsidRDefault="00D6701B" w:rsidP="00895DEA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>
              <w:rPr>
                <w:rFonts w:eastAsia="Tahoma" w:cs="Arial"/>
                <w:b/>
                <w:spacing w:val="-1"/>
                <w:szCs w:val="24"/>
                <w:lang w:val="en-US"/>
              </w:rPr>
              <w:t>Delegation of this stage must be to the same practitioner as stage 2*</w:t>
            </w:r>
          </w:p>
        </w:tc>
        <w:tc>
          <w:tcPr>
            <w:tcW w:w="1624" w:type="pct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Professionals,</w:t>
            </w:r>
            <w:r w:rsidRPr="004742A8">
              <w:rPr>
                <w:rFonts w:eastAsia="Tahoma" w:cs="Arial"/>
                <w:spacing w:val="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professionals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</w:t>
            </w:r>
            <w:r w:rsidRPr="004742A8">
              <w:rPr>
                <w:rFonts w:eastAsia="Tahoma" w:cs="Arial"/>
                <w:szCs w:val="24"/>
                <w:lang w:val="en-US"/>
              </w:rPr>
              <w:t>or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non-registered</w:t>
            </w:r>
            <w:r w:rsidRPr="004742A8">
              <w:rPr>
                <w:rFonts w:eastAsia="Tahoma" w:cs="Arial"/>
                <w:spacing w:val="-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Armed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Forces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staff</w:t>
            </w:r>
          </w:p>
        </w:tc>
      </w:tr>
      <w:tr w:rsidR="00D6701B" w:rsidRPr="004742A8" w:rsidTr="00895DEA">
        <w:trPr>
          <w:trHeight w:val="1549"/>
        </w:trPr>
        <w:tc>
          <w:tcPr>
            <w:tcW w:w="650" w:type="pct"/>
            <w:shd w:val="clear" w:color="auto" w:fill="D9D9D9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4</w:t>
            </w:r>
          </w:p>
        </w:tc>
        <w:tc>
          <w:tcPr>
            <w:tcW w:w="2726" w:type="pct"/>
          </w:tcPr>
          <w:p w:rsidR="00D6701B" w:rsidRPr="004742A8" w:rsidRDefault="00D6701B" w:rsidP="00895DEA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1"/>
                <w:w w:val="105"/>
                <w:szCs w:val="24"/>
                <w:lang w:val="en-US"/>
              </w:rPr>
              <w:t>Record</w:t>
            </w:r>
            <w:r w:rsidRPr="004742A8">
              <w:rPr>
                <w:rFonts w:eastAsia="Tahoma" w:cs="Arial"/>
                <w:spacing w:val="-16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w w:val="105"/>
                <w:szCs w:val="24"/>
                <w:lang w:val="en-US"/>
              </w:rPr>
              <w:t>Keeping</w:t>
            </w:r>
          </w:p>
        </w:tc>
        <w:tc>
          <w:tcPr>
            <w:tcW w:w="1624" w:type="pct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Professionals,</w:t>
            </w:r>
            <w:r w:rsidRPr="004742A8">
              <w:rPr>
                <w:rFonts w:eastAsia="Tahoma" w:cs="Arial"/>
                <w:spacing w:val="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professionals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or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non-registered</w:t>
            </w:r>
            <w:r w:rsidRPr="004742A8">
              <w:rPr>
                <w:rFonts w:eastAsia="Tahoma" w:cs="Arial"/>
                <w:spacing w:val="-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Armed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Forces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staff</w:t>
            </w:r>
          </w:p>
        </w:tc>
      </w:tr>
    </w:tbl>
    <w:p w:rsidR="00D6701B" w:rsidRPr="00BB206F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D6701B" w:rsidRPr="00C21001" w:rsidRDefault="00D6701B" w:rsidP="00D6701B">
      <w:pPr>
        <w:spacing w:after="0" w:line="240" w:lineRule="auto"/>
        <w:ind w:left="113" w:hanging="113"/>
      </w:pPr>
      <w:r w:rsidRPr="00C21001">
        <w:t>*</w:t>
      </w:r>
      <w:r w:rsidRPr="00C21001">
        <w:rPr>
          <w:b/>
          <w:bCs/>
        </w:rPr>
        <w:t xml:space="preserve">From 1 April 2026, </w:t>
      </w:r>
      <w:hyperlink r:id="rId7" w:history="1">
        <w:r w:rsidRPr="00E81FB8">
          <w:rPr>
            <w:rStyle w:val="Hyperlink"/>
          </w:rPr>
          <w:t>only the person administering a vaccine may carry out reconstitution or dilution</w:t>
        </w:r>
      </w:hyperlink>
      <w:r w:rsidRPr="00C21001">
        <w:rPr>
          <w:b/>
          <w:bCs/>
        </w:rPr>
        <w:t>. Therefore, vaccine preparation and administration must be completed by the same practitioner, where these steps have been delegated by the</w:t>
      </w:r>
      <w:r>
        <w:rPr>
          <w:b/>
          <w:bCs/>
        </w:rPr>
        <w:t xml:space="preserve"> practitioner working under stage</w:t>
      </w:r>
      <w:r w:rsidRPr="00C21001">
        <w:rPr>
          <w:b/>
          <w:bCs/>
        </w:rPr>
        <w:t xml:space="preserve"> 1.</w:t>
      </w:r>
      <w:r>
        <w:t xml:space="preserve"> </w:t>
      </w:r>
    </w:p>
    <w:p w:rsidR="00D6701B" w:rsidRPr="00BB206F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pacing w:val="-2"/>
          <w:sz w:val="20"/>
          <w:szCs w:val="24"/>
          <w:lang w:val="en-US"/>
        </w:rPr>
      </w:pPr>
    </w:p>
    <w:p w:rsidR="00D6701B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2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clinical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supervisor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has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ultimate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responsibility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for</w:t>
      </w:r>
      <w:r w:rsidRPr="004742A8">
        <w:rPr>
          <w:rFonts w:eastAsia="Tahoma" w:cs="Arial"/>
          <w:spacing w:val="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safe care</w:t>
      </w:r>
      <w:r w:rsidRPr="004742A8">
        <w:rPr>
          <w:rFonts w:eastAsia="Tahoma" w:cs="Arial"/>
          <w:spacing w:val="-16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being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provided</w:t>
      </w:r>
      <w:r w:rsidRPr="004742A8">
        <w:rPr>
          <w:rFonts w:eastAsia="Tahoma" w:cs="Arial"/>
          <w:spacing w:val="31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under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proofErr w:type="gramStart"/>
      <w:r w:rsidRPr="004742A8">
        <w:rPr>
          <w:rFonts w:eastAsia="Tahoma" w:cs="Arial"/>
          <w:spacing w:val="-2"/>
          <w:szCs w:val="24"/>
          <w:lang w:val="en-US"/>
        </w:rPr>
        <w:t>the</w:t>
      </w:r>
      <w:proofErr w:type="gramEnd"/>
      <w:r w:rsidRPr="004742A8">
        <w:rPr>
          <w:rFonts w:eastAsia="Tahoma" w:cs="Arial"/>
          <w:spacing w:val="-2"/>
          <w:szCs w:val="24"/>
          <w:lang w:val="en-US"/>
        </w:rPr>
        <w:t xml:space="preserve"> terms </w:t>
      </w:r>
      <w:r w:rsidRPr="004742A8">
        <w:rPr>
          <w:rFonts w:eastAsia="Tahoma" w:cs="Arial"/>
          <w:spacing w:val="-1"/>
          <w:szCs w:val="24"/>
          <w:lang w:val="en-US"/>
        </w:rPr>
        <w:t xml:space="preserve">of the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 xml:space="preserve">. Persons working under the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 xml:space="preserve"> may be supported by</w:t>
      </w:r>
      <w:r w:rsidRPr="004742A8">
        <w:rPr>
          <w:rFonts w:eastAsia="Tahoma" w:cs="Arial"/>
          <w:szCs w:val="24"/>
          <w:lang w:val="en-US"/>
        </w:rPr>
        <w:t xml:space="preserve"> additional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registered</w:t>
      </w:r>
      <w:r w:rsidRPr="004742A8">
        <w:rPr>
          <w:rFonts w:eastAsia="Tahoma" w:cs="Arial"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healthcare</w:t>
      </w:r>
      <w:r w:rsidRPr="004742A8">
        <w:rPr>
          <w:rFonts w:eastAsia="Tahoma" w:cs="Arial"/>
          <w:spacing w:val="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professionals,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but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clinical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supervisor</w:t>
      </w:r>
      <w:r w:rsidRPr="004742A8">
        <w:rPr>
          <w:rFonts w:eastAsia="Tahoma" w:cs="Arial"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retains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responsibility.</w:t>
      </w:r>
    </w:p>
    <w:p w:rsidR="00D6701B" w:rsidRPr="00BB206F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D6701B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Before signing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this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>,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check</w:t>
      </w:r>
      <w:r w:rsidRPr="004742A8">
        <w:rPr>
          <w:rFonts w:eastAsia="Tahoma" w:cs="Arial"/>
          <w:spacing w:val="-1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document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has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had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necessary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authorisations.</w:t>
      </w:r>
      <w:r w:rsidRPr="004742A8">
        <w:rPr>
          <w:rFonts w:eastAsia="Tahoma" w:cs="Arial"/>
          <w:spacing w:val="2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Without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these,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is</w:t>
      </w:r>
      <w:r w:rsidRPr="004742A8">
        <w:rPr>
          <w:rFonts w:eastAsia="Tahoma" w:cs="Arial"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not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lawfully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valid.</w:t>
      </w:r>
    </w:p>
    <w:p w:rsidR="00D6701B" w:rsidRDefault="00D6701B">
      <w:pPr>
        <w:spacing w:after="160" w:line="259" w:lineRule="auto"/>
        <w:rPr>
          <w:rFonts w:eastAsia="Tahoma" w:cs="Arial"/>
          <w:sz w:val="20"/>
          <w:szCs w:val="24"/>
          <w:lang w:val="en-US"/>
        </w:rPr>
      </w:pPr>
      <w:r>
        <w:rPr>
          <w:rFonts w:eastAsia="Tahoma" w:cs="Arial"/>
          <w:sz w:val="20"/>
          <w:szCs w:val="24"/>
          <w:lang w:val="en-US"/>
        </w:rPr>
        <w:br w:type="page"/>
      </w:r>
    </w:p>
    <w:p w:rsidR="00D6701B" w:rsidRPr="00BB206F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D6701B" w:rsidRPr="00D6701B" w:rsidRDefault="00D6701B" w:rsidP="00D6701B">
      <w:pPr>
        <w:spacing w:after="0" w:line="240" w:lineRule="auto"/>
        <w:rPr>
          <w:b/>
          <w:lang w:val="en-US"/>
        </w:rPr>
      </w:pPr>
      <w:r w:rsidRPr="00D6701B">
        <w:rPr>
          <w:b/>
          <w:lang w:val="en-US"/>
        </w:rPr>
        <w:t>Clinical</w:t>
      </w:r>
      <w:r w:rsidRPr="00D6701B">
        <w:rPr>
          <w:b/>
          <w:spacing w:val="16"/>
          <w:lang w:val="en-US"/>
        </w:rPr>
        <w:t xml:space="preserve"> </w:t>
      </w:r>
      <w:r w:rsidRPr="00D6701B">
        <w:rPr>
          <w:b/>
          <w:lang w:val="en-US"/>
        </w:rPr>
        <w:t>Supervisor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2900"/>
        <w:gridCol w:w="2499"/>
        <w:gridCol w:w="1330"/>
      </w:tblGrid>
      <w:tr w:rsidR="00D6701B" w:rsidRPr="004742A8" w:rsidTr="00895DEA">
        <w:trPr>
          <w:trHeight w:val="567"/>
        </w:trPr>
        <w:tc>
          <w:tcPr>
            <w:tcW w:w="2307" w:type="dxa"/>
            <w:shd w:val="clear" w:color="auto" w:fill="D9D9D9" w:themeFill="background1" w:themeFillShade="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2900" w:type="dxa"/>
            <w:shd w:val="clear" w:color="auto" w:fill="D9D9D9" w:themeFill="background1" w:themeFillShade="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Designation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</w:tr>
      <w:tr w:rsidR="00D6701B" w:rsidRPr="004742A8" w:rsidTr="00895DEA">
        <w:trPr>
          <w:trHeight w:val="567"/>
        </w:trPr>
        <w:tc>
          <w:tcPr>
            <w:tcW w:w="23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23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23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23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23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23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D6701B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</w:p>
    <w:p w:rsidR="00D6701B" w:rsidRPr="004742A8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Practitioner(s)</w:t>
      </w:r>
      <w:r w:rsidRPr="004742A8">
        <w:rPr>
          <w:rFonts w:eastAsia="Tahoma" w:cs="Arial"/>
          <w:b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and</w:t>
      </w:r>
      <w:r w:rsidRPr="004742A8">
        <w:rPr>
          <w:rFonts w:eastAsia="Tahoma" w:cs="Arial"/>
          <w:b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Activity</w:t>
      </w:r>
      <w:r w:rsidRPr="004742A8">
        <w:rPr>
          <w:rFonts w:eastAsia="Tahoma" w:cs="Arial"/>
          <w:b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Stages</w:t>
      </w:r>
    </w:p>
    <w:tbl>
      <w:tblPr>
        <w:tblW w:w="9341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2693"/>
        <w:gridCol w:w="2268"/>
        <w:gridCol w:w="1357"/>
        <w:gridCol w:w="1316"/>
      </w:tblGrid>
      <w:tr w:rsidR="00D6701B" w:rsidRPr="004742A8" w:rsidTr="00895DEA">
        <w:trPr>
          <w:trHeight w:val="567"/>
        </w:trPr>
        <w:tc>
          <w:tcPr>
            <w:tcW w:w="1707" w:type="dxa"/>
            <w:shd w:val="clear" w:color="auto" w:fill="D9D9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Activity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Stage(s)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  <w:tc>
          <w:tcPr>
            <w:tcW w:w="1316" w:type="dxa"/>
            <w:shd w:val="clear" w:color="auto" w:fill="D9D9D9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>
              <w:rPr>
                <w:rFonts w:eastAsia="Tahoma" w:cs="Arial"/>
                <w:szCs w:val="24"/>
                <w:lang w:val="en-US"/>
              </w:rPr>
              <w:t>Clinical Supervisor Initials</w:t>
            </w: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D6701B" w:rsidRPr="004742A8" w:rsidTr="00895DEA">
        <w:trPr>
          <w:trHeight w:val="567"/>
        </w:trPr>
        <w:tc>
          <w:tcPr>
            <w:tcW w:w="170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D6701B" w:rsidRPr="004742A8" w:rsidRDefault="00D6701B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D6701B" w:rsidRPr="004742A8" w:rsidRDefault="00D6701B" w:rsidP="00D6701B">
      <w:pPr>
        <w:spacing w:after="0" w:line="240" w:lineRule="auto"/>
        <w:rPr>
          <w:lang w:val="en-US"/>
        </w:rPr>
      </w:pPr>
    </w:p>
    <w:p w:rsidR="00D6701B" w:rsidRPr="00D6701B" w:rsidRDefault="00D6701B" w:rsidP="00D6701B">
      <w:pPr>
        <w:spacing w:after="0" w:line="240" w:lineRule="auto"/>
        <w:rPr>
          <w:b/>
          <w:lang w:val="en-US"/>
        </w:rPr>
      </w:pPr>
      <w:r w:rsidRPr="00D6701B">
        <w:rPr>
          <w:b/>
          <w:lang w:val="en-US"/>
        </w:rPr>
        <w:t>Note</w:t>
      </w:r>
      <w:r w:rsidRPr="00D6701B">
        <w:rPr>
          <w:b/>
          <w:spacing w:val="2"/>
          <w:lang w:val="en-US"/>
        </w:rPr>
        <w:t xml:space="preserve"> </w:t>
      </w:r>
      <w:r w:rsidRPr="00D6701B">
        <w:rPr>
          <w:b/>
          <w:lang w:val="en-US"/>
        </w:rPr>
        <w:t>to</w:t>
      </w:r>
      <w:r w:rsidRPr="00D6701B">
        <w:rPr>
          <w:b/>
          <w:spacing w:val="-10"/>
          <w:lang w:val="en-US"/>
        </w:rPr>
        <w:t xml:space="preserve"> </w:t>
      </w:r>
      <w:r w:rsidRPr="00D6701B">
        <w:rPr>
          <w:b/>
          <w:lang w:val="en-US"/>
        </w:rPr>
        <w:t>Clinical</w:t>
      </w:r>
      <w:r w:rsidRPr="00D6701B">
        <w:rPr>
          <w:b/>
          <w:spacing w:val="4"/>
          <w:lang w:val="en-US"/>
        </w:rPr>
        <w:t xml:space="preserve"> </w:t>
      </w:r>
      <w:r w:rsidRPr="00D6701B">
        <w:rPr>
          <w:b/>
          <w:lang w:val="en-US"/>
        </w:rPr>
        <w:t>Supervisor</w:t>
      </w:r>
    </w:p>
    <w:p w:rsidR="00D6701B" w:rsidRDefault="00D6701B" w:rsidP="00D6701B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4"/>
          <w:szCs w:val="24"/>
          <w:lang w:val="en-US"/>
        </w:rPr>
        <w:t xml:space="preserve">Score through </w:t>
      </w:r>
      <w:r w:rsidRPr="004742A8">
        <w:rPr>
          <w:rFonts w:eastAsia="Tahoma" w:cs="Arial"/>
          <w:spacing w:val="-3"/>
          <w:szCs w:val="24"/>
          <w:lang w:val="en-US"/>
        </w:rPr>
        <w:t>unused rows in the list of practitioners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>to prevent practitioner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proofErr w:type="gramStart"/>
      <w:r w:rsidRPr="004742A8">
        <w:rPr>
          <w:rFonts w:eastAsia="Tahoma" w:cs="Arial"/>
          <w:spacing w:val="-3"/>
          <w:szCs w:val="24"/>
          <w:lang w:val="en-US"/>
        </w:rPr>
        <w:t xml:space="preserve">additions </w:t>
      </w:r>
      <w:r w:rsidRPr="004742A8">
        <w:rPr>
          <w:rFonts w:eastAsia="Tahoma" w:cs="Arial"/>
          <w:spacing w:val="-7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post</w:t>
      </w:r>
      <w:proofErr w:type="gramEnd"/>
      <w:r w:rsidRPr="004742A8">
        <w:rPr>
          <w:rFonts w:eastAsia="Tahoma" w:cs="Arial"/>
          <w:szCs w:val="24"/>
          <w:lang w:val="en-US"/>
        </w:rPr>
        <w:t xml:space="preserve"> managerial</w:t>
      </w:r>
      <w:r w:rsidRPr="004742A8">
        <w:rPr>
          <w:rFonts w:eastAsia="Tahoma" w:cs="Arial"/>
          <w:spacing w:val="1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authorisation.</w:t>
      </w:r>
      <w:r>
        <w:rPr>
          <w:rFonts w:eastAsia="Tahoma" w:cs="Arial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This</w:t>
      </w:r>
      <w:r w:rsidRPr="004742A8">
        <w:rPr>
          <w:rFonts w:eastAsia="Tahoma" w:cs="Arial"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authorisation</w:t>
      </w:r>
      <w:r w:rsidRPr="004742A8">
        <w:rPr>
          <w:rFonts w:eastAsia="Tahoma" w:cs="Arial"/>
          <w:spacing w:val="28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sheet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should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be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retained</w:t>
      </w:r>
      <w:r w:rsidRPr="004742A8">
        <w:rPr>
          <w:rFonts w:eastAsia="Tahoma" w:cs="Arial"/>
          <w:spacing w:val="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to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serve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as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</w:t>
      </w:r>
      <w:r w:rsidRPr="004742A8">
        <w:rPr>
          <w:rFonts w:eastAsia="Tahoma" w:cs="Arial"/>
          <w:spacing w:val="-1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record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1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 xml:space="preserve">clinical </w:t>
      </w:r>
      <w:r w:rsidRPr="004742A8">
        <w:rPr>
          <w:rFonts w:eastAsia="Tahoma" w:cs="Arial"/>
          <w:spacing w:val="-72"/>
          <w:szCs w:val="24"/>
          <w:lang w:val="en-US"/>
        </w:rPr>
        <w:t xml:space="preserve">   </w:t>
      </w:r>
      <w:r w:rsidRPr="004742A8">
        <w:rPr>
          <w:rFonts w:eastAsia="Tahoma" w:cs="Arial"/>
          <w:szCs w:val="24"/>
          <w:lang w:val="en-US"/>
        </w:rPr>
        <w:t>supervision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arrangements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for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those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working</w:t>
      </w:r>
      <w:r w:rsidRPr="004742A8">
        <w:rPr>
          <w:rFonts w:eastAsia="Tahoma" w:cs="Arial"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</w:t>
      </w:r>
      <w:r w:rsidRPr="004742A8">
        <w:rPr>
          <w:rFonts w:eastAsia="Tahoma" w:cs="Arial"/>
          <w:spacing w:val="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zCs w:val="24"/>
          <w:lang w:val="en-US"/>
        </w:rPr>
        <w:t>.</w:t>
      </w:r>
    </w:p>
    <w:p w:rsidR="0022276B" w:rsidRDefault="00A7690B"/>
    <w:sectPr w:rsidR="0022276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1B" w:rsidRDefault="00D6701B" w:rsidP="00D6701B">
      <w:pPr>
        <w:spacing w:after="0" w:line="240" w:lineRule="auto"/>
      </w:pPr>
      <w:r>
        <w:separator/>
      </w:r>
    </w:p>
  </w:endnote>
  <w:endnote w:type="continuationSeparator" w:id="0">
    <w:p w:rsidR="00D6701B" w:rsidRDefault="00D6701B" w:rsidP="00D6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1B" w:rsidRPr="001522F9" w:rsidRDefault="00D6701B" w:rsidP="00D6701B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rFonts w:eastAsia="Calibri" w:cs="Arial"/>
        <w:sz w:val="16"/>
        <w:szCs w:val="16"/>
      </w:rPr>
    </w:pPr>
    <w:r w:rsidRPr="001522F9">
      <w:rPr>
        <w:rFonts w:eastAsia="Calibri" w:cs="Arial"/>
        <w:sz w:val="16"/>
        <w:szCs w:val="16"/>
      </w:rPr>
      <w:t>UNCONTROLLED WHEN PRINTED</w:t>
    </w:r>
    <w:r w:rsidRPr="001522F9">
      <w:rPr>
        <w:rFonts w:eastAsia="Calibri" w:cs="Arial"/>
        <w:sz w:val="16"/>
        <w:szCs w:val="16"/>
      </w:rPr>
      <w:tab/>
      <w:t>Review Date:</w:t>
    </w:r>
    <w:r>
      <w:rPr>
        <w:rFonts w:eastAsia="Calibri" w:cs="Arial"/>
        <w:sz w:val="16"/>
        <w:szCs w:val="16"/>
      </w:rPr>
      <w:t xml:space="preserve"> August 2026</w:t>
    </w:r>
    <w:r w:rsidRPr="001522F9">
      <w:rPr>
        <w:rFonts w:eastAsia="Calibri" w:cs="Arial"/>
        <w:sz w:val="16"/>
        <w:szCs w:val="16"/>
      </w:rPr>
      <w:tab/>
      <w:t xml:space="preserve">Identifier: </w:t>
    </w:r>
    <w:proofErr w:type="spellStart"/>
    <w:r w:rsidRPr="001522F9">
      <w:rPr>
        <w:rFonts w:eastAsia="Calibri" w:cs="Arial"/>
        <w:sz w:val="16"/>
        <w:szCs w:val="16"/>
      </w:rPr>
      <w:t>NoS</w:t>
    </w:r>
    <w:proofErr w:type="spellEnd"/>
    <w:r w:rsidRPr="001522F9">
      <w:rPr>
        <w:rFonts w:eastAsia="Calibri" w:cs="Arial"/>
        <w:sz w:val="16"/>
        <w:szCs w:val="16"/>
      </w:rPr>
      <w:t>/VGD/COVID/1791</w:t>
    </w:r>
    <w:r w:rsidRPr="001522F9">
      <w:rPr>
        <w:rFonts w:eastAsia="Calibri" w:cs="Arial"/>
        <w:sz w:val="16"/>
        <w:szCs w:val="16"/>
      </w:rPr>
      <w:tab/>
    </w:r>
    <w:r w:rsidRPr="001522F9">
      <w:rPr>
        <w:rFonts w:eastAsia="Calibri" w:cs="Arial"/>
        <w:szCs w:val="24"/>
      </w:rPr>
      <w:t xml:space="preserve">- </w:t>
    </w:r>
    <w:r w:rsidRPr="001522F9">
      <w:rPr>
        <w:rFonts w:eastAsia="Calibri" w:cs="Arial"/>
        <w:noProof/>
        <w:szCs w:val="24"/>
      </w:rPr>
      <w:fldChar w:fldCharType="begin"/>
    </w:r>
    <w:r w:rsidRPr="001522F9">
      <w:rPr>
        <w:rFonts w:eastAsia="Calibri" w:cs="Arial"/>
        <w:noProof/>
        <w:szCs w:val="24"/>
      </w:rPr>
      <w:instrText xml:space="preserve"> PAGE </w:instrText>
    </w:r>
    <w:r w:rsidRPr="001522F9">
      <w:rPr>
        <w:rFonts w:eastAsia="Calibri" w:cs="Arial"/>
        <w:noProof/>
        <w:szCs w:val="24"/>
      </w:rPr>
      <w:fldChar w:fldCharType="separate"/>
    </w:r>
    <w:r w:rsidR="00A7690B">
      <w:rPr>
        <w:rFonts w:eastAsia="Calibri" w:cs="Arial"/>
        <w:noProof/>
        <w:szCs w:val="24"/>
      </w:rPr>
      <w:t>3</w:t>
    </w:r>
    <w:r w:rsidRPr="001522F9">
      <w:rPr>
        <w:rFonts w:eastAsia="Calibri" w:cs="Arial"/>
        <w:noProof/>
        <w:szCs w:val="24"/>
      </w:rPr>
      <w:fldChar w:fldCharType="end"/>
    </w:r>
    <w:r w:rsidRPr="001522F9">
      <w:rPr>
        <w:rFonts w:eastAsia="Calibri" w:cs="Arial"/>
        <w:szCs w:val="24"/>
      </w:rPr>
      <w:t xml:space="preserve"> -</w:t>
    </w:r>
  </w:p>
  <w:p w:rsidR="00D6701B" w:rsidRDefault="00D6701B">
    <w:pPr>
      <w:pStyle w:val="Footer"/>
    </w:pPr>
    <w:r w:rsidRPr="001522F9">
      <w:rPr>
        <w:rFonts w:eastAsia="Calibri" w:cs="Arial"/>
        <w:sz w:val="16"/>
        <w:szCs w:val="16"/>
      </w:rPr>
      <w:t>VGD For The Administration Of COVID-19 mRNA Vaccines To Individuals Aged 5 Years – Version 1.0</w:t>
    </w:r>
    <w:r w:rsidRPr="001522F9">
      <w:rPr>
        <w:rFonts w:eastAsia="Calibri" w:cs="Arial"/>
        <w:sz w:val="16"/>
        <w:szCs w:val="16"/>
      </w:rPr>
      <w:tab/>
      <w:t>TNoSV1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1B" w:rsidRDefault="00D6701B" w:rsidP="00D6701B">
      <w:pPr>
        <w:spacing w:after="0" w:line="240" w:lineRule="auto"/>
      </w:pPr>
      <w:r>
        <w:separator/>
      </w:r>
    </w:p>
  </w:footnote>
  <w:footnote w:type="continuationSeparator" w:id="0">
    <w:p w:rsidR="00D6701B" w:rsidRDefault="00D6701B" w:rsidP="00D6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0F3"/>
    <w:multiLevelType w:val="hybridMultilevel"/>
    <w:tmpl w:val="2CDE8F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1B"/>
    <w:rsid w:val="0023113F"/>
    <w:rsid w:val="00A7690B"/>
    <w:rsid w:val="00B753D4"/>
    <w:rsid w:val="00D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3C01"/>
  <w15:chartTrackingRefBased/>
  <w15:docId w15:val="{6DD1E905-5AC4-4C8F-BAEB-890E1F19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01B"/>
    <w:pPr>
      <w:spacing w:after="240" w:line="360" w:lineRule="auto"/>
    </w:pPr>
    <w:rPr>
      <w:rFonts w:ascii="Arial" w:hAnsi="Arial"/>
      <w:sz w:val="24"/>
    </w:rPr>
  </w:style>
  <w:style w:type="paragraph" w:styleId="Heading1">
    <w:name w:val="heading 1"/>
    <w:aliases w:val="Outline1"/>
    <w:basedOn w:val="Normal"/>
    <w:next w:val="Normal"/>
    <w:link w:val="Heading1Char"/>
    <w:uiPriority w:val="1"/>
    <w:qFormat/>
    <w:rsid w:val="00D6701B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1"/>
    <w:rsid w:val="00D6701B"/>
    <w:rPr>
      <w:rFonts w:ascii="Arial" w:eastAsiaTheme="majorEastAsia" w:hAnsi="Arial" w:cstheme="majorBidi"/>
      <w:b/>
      <w:color w:val="43358B"/>
      <w:sz w:val="36"/>
      <w:szCs w:val="36"/>
    </w:rPr>
  </w:style>
  <w:style w:type="paragraph" w:styleId="Header">
    <w:name w:val="header"/>
    <w:basedOn w:val="Normal"/>
    <w:link w:val="HeaderChar"/>
    <w:uiPriority w:val="99"/>
    <w:rsid w:val="00D6701B"/>
    <w:pPr>
      <w:tabs>
        <w:tab w:val="right" w:pos="975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701B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D6701B"/>
    <w:rPr>
      <w:b/>
      <w:bCs/>
      <w:color w:val="43358B"/>
    </w:rPr>
  </w:style>
  <w:style w:type="paragraph" w:styleId="Footer">
    <w:name w:val="footer"/>
    <w:basedOn w:val="Normal"/>
    <w:link w:val="FooterChar"/>
    <w:unhideWhenUsed/>
    <w:rsid w:val="00D6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1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s.nhs.uk/articles/amendments-to-hmr-2012-supporting-vaccine-supply-and-deplo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2</cp:revision>
  <dcterms:created xsi:type="dcterms:W3CDTF">2026-04-07T15:16:00Z</dcterms:created>
  <dcterms:modified xsi:type="dcterms:W3CDTF">2026-04-08T14:25:00Z</dcterms:modified>
</cp:coreProperties>
</file>