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DF" w:rsidRDefault="009E79DF" w:rsidP="009E79DF">
      <w:pPr>
        <w:pBdr>
          <w:top w:val="thinThickLargeGap" w:sz="24" w:space="15" w:color="auto"/>
          <w:left w:val="thinThickLargeGap" w:sz="24" w:space="1" w:color="auto"/>
          <w:bottom w:val="thickThinLargeGap" w:sz="24" w:space="1" w:color="auto"/>
          <w:right w:val="thickThinLargeGap" w:sz="24" w:space="0" w:color="auto"/>
        </w:pBdr>
        <w:tabs>
          <w:tab w:val="right" w:pos="6030"/>
        </w:tabs>
        <w:rPr>
          <w:b/>
          <w:sz w:val="32"/>
        </w:rPr>
      </w:pPr>
      <w:r>
        <w:rPr>
          <w:b/>
          <w:sz w:val="32"/>
        </w:rPr>
        <w:tab/>
      </w:r>
      <w:r>
        <w:rPr>
          <w:b/>
          <w:noProof/>
          <w:sz w:val="32"/>
          <w:lang w:eastAsia="en-GB"/>
        </w:rPr>
        <w:drawing>
          <wp:inline distT="0" distB="0" distL="0" distR="0">
            <wp:extent cx="1033249" cy="752475"/>
            <wp:effectExtent l="19050" t="0" r="0" b="0"/>
            <wp:docPr id="1" name="Picture 1" descr="Logos/NHS_Grampian(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NHS_Grampian(mono).jpg"/>
                    <pic:cNvPicPr>
                      <a:picLocks noChangeAspect="1" noChangeArrowheads="1"/>
                    </pic:cNvPicPr>
                  </pic:nvPicPr>
                  <pic:blipFill>
                    <a:blip r:embed="rId7" r:link="rId8" cstate="print"/>
                    <a:srcRect/>
                    <a:stretch>
                      <a:fillRect/>
                    </a:stretch>
                  </pic:blipFill>
                  <pic:spPr bwMode="auto">
                    <a:xfrm>
                      <a:off x="0" y="0"/>
                      <a:ext cx="1033249" cy="752475"/>
                    </a:xfrm>
                    <a:prstGeom prst="rect">
                      <a:avLst/>
                    </a:prstGeom>
                    <a:noFill/>
                    <a:ln w="9525">
                      <a:noFill/>
                      <a:miter lim="800000"/>
                      <a:headEnd/>
                      <a:tailEnd/>
                    </a:ln>
                  </pic:spPr>
                </pic:pic>
              </a:graphicData>
            </a:graphic>
          </wp:inline>
        </w:drawing>
      </w:r>
    </w:p>
    <w:p w:rsidR="009E79DF" w:rsidRPr="009E79DF" w:rsidRDefault="009E79DF" w:rsidP="009E79DF">
      <w:pPr>
        <w:pBdr>
          <w:top w:val="thinThickLargeGap" w:sz="24" w:space="15" w:color="auto"/>
          <w:left w:val="thinThickLargeGap" w:sz="24" w:space="1" w:color="auto"/>
          <w:bottom w:val="thickThinLargeGap" w:sz="24" w:space="1" w:color="auto"/>
          <w:right w:val="thickThinLargeGap" w:sz="24" w:space="0" w:color="auto"/>
        </w:pBdr>
        <w:tabs>
          <w:tab w:val="right" w:pos="6030"/>
        </w:tabs>
        <w:jc w:val="center"/>
        <w:rPr>
          <w:rFonts w:asciiTheme="minorHAnsi" w:hAnsiTheme="minorHAnsi"/>
          <w:i/>
          <w:sz w:val="96"/>
          <w:szCs w:val="96"/>
        </w:rPr>
      </w:pPr>
      <w:r w:rsidRPr="009E79DF">
        <w:rPr>
          <w:rFonts w:asciiTheme="minorHAnsi" w:hAnsiTheme="minorHAnsi"/>
          <w:i/>
          <w:sz w:val="96"/>
          <w:szCs w:val="96"/>
        </w:rPr>
        <w:t>Fibromyalgia</w:t>
      </w:r>
    </w:p>
    <w:p w:rsidR="009E79DF" w:rsidRPr="009E79DF" w:rsidRDefault="009E79DF" w:rsidP="009E79DF">
      <w:pPr>
        <w:pBdr>
          <w:top w:val="thinThickLargeGap" w:sz="24" w:space="15" w:color="auto"/>
          <w:left w:val="thinThickLargeGap" w:sz="24" w:space="1" w:color="auto"/>
          <w:bottom w:val="thickThinLargeGap" w:sz="24" w:space="1" w:color="auto"/>
          <w:right w:val="thickThinLargeGap" w:sz="24" w:space="0" w:color="auto"/>
        </w:pBdr>
        <w:spacing w:before="480" w:after="0"/>
        <w:jc w:val="center"/>
        <w:rPr>
          <w:rFonts w:asciiTheme="minorHAnsi" w:hAnsiTheme="minorHAnsi"/>
          <w:b/>
          <w:i/>
          <w:sz w:val="44"/>
          <w:szCs w:val="44"/>
        </w:rPr>
      </w:pPr>
      <w:r w:rsidRPr="009E79DF">
        <w:rPr>
          <w:rFonts w:asciiTheme="minorHAnsi" w:hAnsiTheme="minorHAnsi"/>
          <w:b/>
          <w:i/>
          <w:sz w:val="44"/>
          <w:szCs w:val="44"/>
        </w:rPr>
        <w:t xml:space="preserve">Information for </w:t>
      </w:r>
      <w:r w:rsidRPr="009E79DF">
        <w:rPr>
          <w:rFonts w:asciiTheme="minorHAnsi" w:hAnsiTheme="minorHAnsi"/>
          <w:b/>
          <w:i/>
          <w:sz w:val="44"/>
          <w:szCs w:val="44"/>
        </w:rPr>
        <w:br/>
        <w:t>patients and carers</w:t>
      </w:r>
    </w:p>
    <w:p w:rsidR="009E79DF" w:rsidRPr="009E79DF" w:rsidRDefault="009E79DF" w:rsidP="009E79DF">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i/>
          <w:sz w:val="44"/>
          <w:szCs w:val="44"/>
        </w:rPr>
      </w:pPr>
      <w:r w:rsidRPr="009E79DF">
        <w:rPr>
          <w:rFonts w:asciiTheme="minorHAnsi" w:hAnsiTheme="minorHAnsi"/>
          <w:noProof/>
          <w:sz w:val="44"/>
          <w:szCs w:val="44"/>
          <w:lang w:eastAsia="en-GB"/>
        </w:rPr>
        <w:drawing>
          <wp:inline distT="0" distB="0" distL="0" distR="0">
            <wp:extent cx="2619375" cy="1743075"/>
            <wp:effectExtent l="19050" t="0" r="9525" b="0"/>
            <wp:docPr id="17" name="Picture 17" descr="Image result for image of someone with pain being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image of someone with pain being active"/>
                    <pic:cNvPicPr>
                      <a:picLocks noChangeAspect="1" noChangeArrowheads="1"/>
                    </pic:cNvPicPr>
                  </pic:nvPicPr>
                  <pic:blipFill>
                    <a:blip r:embed="rId9"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9E79DF" w:rsidRDefault="009E79DF" w:rsidP="009E79DF">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sz w:val="44"/>
          <w:szCs w:val="44"/>
        </w:rPr>
      </w:pPr>
      <w:r w:rsidRPr="009E79DF">
        <w:rPr>
          <w:rFonts w:asciiTheme="minorHAnsi" w:hAnsiTheme="minorHAnsi"/>
          <w:b/>
          <w:sz w:val="44"/>
          <w:szCs w:val="44"/>
        </w:rPr>
        <w:t>Grampian Pain Service</w:t>
      </w:r>
    </w:p>
    <w:p w:rsidR="009E79DF" w:rsidRDefault="009E79DF" w:rsidP="009E79DF">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sz w:val="44"/>
          <w:szCs w:val="44"/>
        </w:rPr>
      </w:pPr>
    </w:p>
    <w:p w:rsidR="009E79DF" w:rsidRPr="009E79DF" w:rsidRDefault="009E79DF" w:rsidP="009E79DF">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sz w:val="44"/>
          <w:szCs w:val="44"/>
        </w:rPr>
      </w:pPr>
    </w:p>
    <w:p w:rsidR="009E79DF" w:rsidRDefault="009E79DF" w:rsidP="009E79DF">
      <w:pPr>
        <w:pBdr>
          <w:top w:val="thinThickLargeGap" w:sz="24" w:space="1" w:color="auto"/>
          <w:left w:val="thinThickLargeGap" w:sz="24" w:space="1" w:color="auto"/>
          <w:bottom w:val="thickThinLargeGap" w:sz="24" w:space="1" w:color="auto"/>
          <w:right w:val="thickThinLargeGap" w:sz="24" w:space="0" w:color="auto"/>
        </w:pBdr>
        <w:tabs>
          <w:tab w:val="left" w:pos="720"/>
          <w:tab w:val="left" w:pos="1260"/>
          <w:tab w:val="left" w:pos="2700"/>
          <w:tab w:val="left" w:pos="3240"/>
        </w:tabs>
        <w:jc w:val="center"/>
        <w:rPr>
          <w:b/>
          <w:sz w:val="32"/>
        </w:rPr>
        <w:sectPr w:rsidR="009E79DF">
          <w:footerReference w:type="even" r:id="rId10"/>
          <w:footerReference w:type="default" r:id="rId11"/>
          <w:pgSz w:w="8395" w:h="11909" w:code="11"/>
          <w:pgMar w:top="864" w:right="1008" w:bottom="864" w:left="1008" w:header="720" w:footer="720" w:gutter="0"/>
          <w:cols w:space="720"/>
        </w:sectPr>
      </w:pPr>
    </w:p>
    <w:p w:rsidR="009E79DF" w:rsidRPr="004E4B3E" w:rsidRDefault="009E79DF" w:rsidP="009E79DF">
      <w:pPr>
        <w:rPr>
          <w:rFonts w:asciiTheme="minorHAnsi" w:hAnsiTheme="minorHAnsi"/>
          <w:b/>
          <w:sz w:val="28"/>
          <w:szCs w:val="28"/>
        </w:rPr>
      </w:pPr>
      <w:r w:rsidRPr="004E4B3E">
        <w:rPr>
          <w:rFonts w:asciiTheme="minorHAnsi" w:hAnsiTheme="minorHAnsi"/>
          <w:b/>
          <w:sz w:val="28"/>
          <w:szCs w:val="28"/>
        </w:rPr>
        <w:lastRenderedPageBreak/>
        <w:t>What is Fibromyalgia?</w:t>
      </w:r>
    </w:p>
    <w:p w:rsidR="009E79DF" w:rsidRDefault="009E79DF" w:rsidP="009E79DF">
      <w:pPr>
        <w:spacing w:after="0"/>
      </w:pPr>
    </w:p>
    <w:p w:rsidR="009E79DF" w:rsidRDefault="009E79DF" w:rsidP="009E79DF">
      <w:pPr>
        <w:spacing w:after="0"/>
        <w:rPr>
          <w:rFonts w:asciiTheme="minorHAnsi" w:hAnsiTheme="minorHAnsi"/>
        </w:rPr>
      </w:pPr>
      <w:r>
        <w:rPr>
          <w:rFonts w:asciiTheme="minorHAnsi" w:hAnsiTheme="minorHAnsi"/>
        </w:rPr>
        <w:t>Fibromyalgia is a condition that causes widespread pain. It is not life threatening or progressive but it can have a big impact on your quality of life.</w:t>
      </w:r>
    </w:p>
    <w:p w:rsidR="004E4B3E" w:rsidRDefault="004E4B3E" w:rsidP="009E79DF">
      <w:pPr>
        <w:spacing w:after="0"/>
        <w:rPr>
          <w:rFonts w:asciiTheme="minorHAnsi" w:hAnsiTheme="minorHAnsi"/>
        </w:rPr>
      </w:pPr>
    </w:p>
    <w:p w:rsidR="00EB2617" w:rsidRDefault="004E4B3E" w:rsidP="009E79DF">
      <w:pPr>
        <w:spacing w:after="0"/>
        <w:rPr>
          <w:rFonts w:asciiTheme="minorHAnsi" w:hAnsiTheme="minorHAnsi"/>
        </w:rPr>
      </w:pPr>
      <w:r>
        <w:rPr>
          <w:rFonts w:asciiTheme="minorHAnsi" w:hAnsiTheme="minorHAnsi"/>
        </w:rPr>
        <w:t>It is thought that 1 in 25 people may be affected by Fibromyalgia.</w:t>
      </w:r>
    </w:p>
    <w:p w:rsidR="004E4B3E" w:rsidRDefault="004E4B3E" w:rsidP="009E79DF">
      <w:pPr>
        <w:spacing w:after="0"/>
        <w:rPr>
          <w:rFonts w:asciiTheme="minorHAnsi" w:hAnsiTheme="minorHAnsi"/>
        </w:rPr>
      </w:pPr>
    </w:p>
    <w:p w:rsidR="00EB2617" w:rsidRDefault="00EB2617" w:rsidP="009E79DF">
      <w:pPr>
        <w:spacing w:after="0"/>
        <w:rPr>
          <w:rFonts w:asciiTheme="minorHAnsi" w:hAnsiTheme="minorHAnsi"/>
        </w:rPr>
      </w:pPr>
      <w:r>
        <w:rPr>
          <w:rFonts w:asciiTheme="minorHAnsi" w:hAnsiTheme="minorHAnsi"/>
        </w:rPr>
        <w:t>Women are affected more than men and symptoms can vary from day to day.</w:t>
      </w:r>
    </w:p>
    <w:p w:rsidR="004E4B3E" w:rsidRDefault="004E4B3E" w:rsidP="009E79DF">
      <w:pPr>
        <w:spacing w:after="0"/>
        <w:rPr>
          <w:rFonts w:asciiTheme="minorHAnsi" w:hAnsiTheme="minorHAnsi"/>
        </w:rPr>
      </w:pPr>
    </w:p>
    <w:p w:rsidR="004E4B3E" w:rsidRDefault="004E4B3E" w:rsidP="009E79DF">
      <w:pPr>
        <w:spacing w:after="0"/>
        <w:rPr>
          <w:rFonts w:asciiTheme="minorHAnsi" w:hAnsiTheme="minorHAnsi"/>
        </w:rPr>
      </w:pPr>
    </w:p>
    <w:p w:rsidR="004E4B3E" w:rsidRDefault="004E4B3E" w:rsidP="009E79DF">
      <w:pPr>
        <w:spacing w:after="0"/>
        <w:rPr>
          <w:rFonts w:asciiTheme="minorHAnsi" w:hAnsiTheme="minorHAnsi"/>
          <w:b/>
          <w:sz w:val="28"/>
          <w:szCs w:val="28"/>
        </w:rPr>
      </w:pPr>
      <w:r w:rsidRPr="004E4B3E">
        <w:rPr>
          <w:rFonts w:asciiTheme="minorHAnsi" w:hAnsiTheme="minorHAnsi"/>
          <w:b/>
          <w:sz w:val="28"/>
          <w:szCs w:val="28"/>
        </w:rPr>
        <w:t>What are the symptoms</w:t>
      </w:r>
      <w:r w:rsidR="00AC7A0E">
        <w:rPr>
          <w:rFonts w:asciiTheme="minorHAnsi" w:hAnsiTheme="minorHAnsi"/>
          <w:b/>
          <w:sz w:val="28"/>
          <w:szCs w:val="28"/>
        </w:rPr>
        <w:t xml:space="preserve"> of Fibrom</w:t>
      </w:r>
      <w:r w:rsidR="00672AC3">
        <w:rPr>
          <w:rFonts w:asciiTheme="minorHAnsi" w:hAnsiTheme="minorHAnsi"/>
          <w:b/>
          <w:sz w:val="28"/>
          <w:szCs w:val="28"/>
        </w:rPr>
        <w:t>y</w:t>
      </w:r>
      <w:r w:rsidR="00AC7A0E">
        <w:rPr>
          <w:rFonts w:asciiTheme="minorHAnsi" w:hAnsiTheme="minorHAnsi"/>
          <w:b/>
          <w:sz w:val="28"/>
          <w:szCs w:val="28"/>
        </w:rPr>
        <w:t>a</w:t>
      </w:r>
      <w:r w:rsidR="00672AC3">
        <w:rPr>
          <w:rFonts w:asciiTheme="minorHAnsi" w:hAnsiTheme="minorHAnsi"/>
          <w:b/>
          <w:sz w:val="28"/>
          <w:szCs w:val="28"/>
        </w:rPr>
        <w:t>lgia</w:t>
      </w:r>
      <w:r w:rsidRPr="004E4B3E">
        <w:rPr>
          <w:rFonts w:asciiTheme="minorHAnsi" w:hAnsiTheme="minorHAnsi"/>
          <w:b/>
          <w:sz w:val="28"/>
          <w:szCs w:val="28"/>
        </w:rPr>
        <w:t>?</w:t>
      </w:r>
    </w:p>
    <w:p w:rsidR="004E4B3E" w:rsidRDefault="004E4B3E" w:rsidP="009E79DF">
      <w:pPr>
        <w:spacing w:after="0"/>
        <w:rPr>
          <w:rFonts w:asciiTheme="minorHAnsi" w:hAnsiTheme="minorHAnsi"/>
          <w:b/>
          <w:sz w:val="28"/>
          <w:szCs w:val="28"/>
        </w:rPr>
      </w:pPr>
    </w:p>
    <w:p w:rsidR="004E4B3E" w:rsidRDefault="004E4B3E" w:rsidP="004E4B3E">
      <w:pPr>
        <w:pStyle w:val="ListParagraph"/>
        <w:numPr>
          <w:ilvl w:val="0"/>
          <w:numId w:val="1"/>
        </w:numPr>
        <w:spacing w:after="0"/>
        <w:rPr>
          <w:rFonts w:asciiTheme="minorHAnsi" w:hAnsiTheme="minorHAnsi"/>
          <w:szCs w:val="24"/>
        </w:rPr>
      </w:pPr>
      <w:r w:rsidRPr="004E4B3E">
        <w:rPr>
          <w:rFonts w:asciiTheme="minorHAnsi" w:hAnsiTheme="minorHAnsi"/>
          <w:b/>
          <w:szCs w:val="24"/>
        </w:rPr>
        <w:t>Pain</w:t>
      </w:r>
      <w:r w:rsidRPr="004E4B3E">
        <w:rPr>
          <w:rFonts w:asciiTheme="minorHAnsi" w:hAnsiTheme="minorHAnsi"/>
          <w:szCs w:val="24"/>
        </w:rPr>
        <w:t xml:space="preserve"> that affects many areas in the body – widespread pain. Often made worse with activity</w:t>
      </w:r>
    </w:p>
    <w:p w:rsidR="004E4B3E" w:rsidRDefault="004E4B3E" w:rsidP="004E4B3E">
      <w:pPr>
        <w:pStyle w:val="ListParagraph"/>
        <w:numPr>
          <w:ilvl w:val="0"/>
          <w:numId w:val="1"/>
        </w:numPr>
        <w:spacing w:after="0"/>
        <w:rPr>
          <w:rFonts w:asciiTheme="minorHAnsi" w:hAnsiTheme="minorHAnsi"/>
          <w:szCs w:val="24"/>
        </w:rPr>
      </w:pPr>
      <w:r w:rsidRPr="004E4B3E">
        <w:rPr>
          <w:rFonts w:asciiTheme="minorHAnsi" w:hAnsiTheme="minorHAnsi"/>
          <w:b/>
          <w:szCs w:val="24"/>
        </w:rPr>
        <w:t>Tiredness</w:t>
      </w:r>
      <w:r>
        <w:rPr>
          <w:rFonts w:asciiTheme="minorHAnsi" w:hAnsiTheme="minorHAnsi"/>
          <w:szCs w:val="24"/>
        </w:rPr>
        <w:t xml:space="preserve"> or fatigue</w:t>
      </w:r>
    </w:p>
    <w:p w:rsidR="004E4B3E" w:rsidRDefault="004E4B3E" w:rsidP="004E4B3E">
      <w:pPr>
        <w:pStyle w:val="ListParagraph"/>
        <w:numPr>
          <w:ilvl w:val="0"/>
          <w:numId w:val="1"/>
        </w:numPr>
        <w:spacing w:after="0"/>
        <w:rPr>
          <w:rFonts w:asciiTheme="minorHAnsi" w:hAnsiTheme="minorHAnsi"/>
          <w:szCs w:val="24"/>
        </w:rPr>
      </w:pPr>
      <w:r>
        <w:rPr>
          <w:rFonts w:asciiTheme="minorHAnsi" w:hAnsiTheme="minorHAnsi"/>
          <w:szCs w:val="24"/>
        </w:rPr>
        <w:t xml:space="preserve">Unrefreshed </w:t>
      </w:r>
      <w:r w:rsidRPr="004E4B3E">
        <w:rPr>
          <w:rFonts w:asciiTheme="minorHAnsi" w:hAnsiTheme="minorHAnsi"/>
          <w:b/>
          <w:szCs w:val="24"/>
        </w:rPr>
        <w:t>sleep</w:t>
      </w:r>
      <w:r>
        <w:rPr>
          <w:rFonts w:asciiTheme="minorHAnsi" w:hAnsiTheme="minorHAnsi"/>
          <w:szCs w:val="24"/>
        </w:rPr>
        <w:t xml:space="preserve"> – waking up from sleep and feeling like you haven’t slept at all.</w:t>
      </w:r>
    </w:p>
    <w:p w:rsidR="004E4B3E" w:rsidRDefault="004E4B3E" w:rsidP="004E4B3E">
      <w:pPr>
        <w:pStyle w:val="ListParagraph"/>
        <w:numPr>
          <w:ilvl w:val="0"/>
          <w:numId w:val="1"/>
        </w:numPr>
        <w:spacing w:after="0"/>
        <w:rPr>
          <w:rFonts w:asciiTheme="minorHAnsi" w:hAnsiTheme="minorHAnsi"/>
          <w:szCs w:val="24"/>
        </w:rPr>
      </w:pPr>
      <w:r>
        <w:rPr>
          <w:rFonts w:asciiTheme="minorHAnsi" w:hAnsiTheme="minorHAnsi"/>
          <w:szCs w:val="24"/>
        </w:rPr>
        <w:t>Concentration/</w:t>
      </w:r>
      <w:r w:rsidRPr="004E4B3E">
        <w:rPr>
          <w:rFonts w:asciiTheme="minorHAnsi" w:hAnsiTheme="minorHAnsi"/>
          <w:b/>
          <w:szCs w:val="24"/>
        </w:rPr>
        <w:t>memory</w:t>
      </w:r>
      <w:r>
        <w:rPr>
          <w:rFonts w:asciiTheme="minorHAnsi" w:hAnsiTheme="minorHAnsi"/>
          <w:szCs w:val="24"/>
        </w:rPr>
        <w:t xml:space="preserve"> problems</w:t>
      </w:r>
    </w:p>
    <w:p w:rsidR="004E4B3E" w:rsidRDefault="004E4B3E" w:rsidP="004E4B3E">
      <w:pPr>
        <w:pStyle w:val="ListParagraph"/>
        <w:numPr>
          <w:ilvl w:val="0"/>
          <w:numId w:val="1"/>
        </w:numPr>
        <w:spacing w:after="0"/>
        <w:rPr>
          <w:rFonts w:asciiTheme="minorHAnsi" w:hAnsiTheme="minorHAnsi"/>
          <w:szCs w:val="24"/>
        </w:rPr>
      </w:pPr>
      <w:r>
        <w:rPr>
          <w:rFonts w:asciiTheme="minorHAnsi" w:hAnsiTheme="minorHAnsi"/>
          <w:szCs w:val="24"/>
        </w:rPr>
        <w:t>Irritable bowels</w:t>
      </w:r>
    </w:p>
    <w:p w:rsidR="00A1310E" w:rsidRDefault="00A1310E" w:rsidP="004E4B3E">
      <w:pPr>
        <w:pStyle w:val="ListParagraph"/>
        <w:numPr>
          <w:ilvl w:val="0"/>
          <w:numId w:val="1"/>
        </w:numPr>
        <w:spacing w:after="0"/>
        <w:rPr>
          <w:rFonts w:asciiTheme="minorHAnsi" w:hAnsiTheme="minorHAnsi"/>
          <w:szCs w:val="24"/>
        </w:rPr>
      </w:pPr>
      <w:r>
        <w:rPr>
          <w:rFonts w:asciiTheme="minorHAnsi" w:hAnsiTheme="minorHAnsi"/>
          <w:szCs w:val="24"/>
        </w:rPr>
        <w:t>Headaches</w:t>
      </w:r>
    </w:p>
    <w:p w:rsidR="004E4B3E" w:rsidRDefault="004E4B3E" w:rsidP="004E4B3E">
      <w:pPr>
        <w:pStyle w:val="ListParagraph"/>
        <w:numPr>
          <w:ilvl w:val="0"/>
          <w:numId w:val="1"/>
        </w:numPr>
        <w:spacing w:after="0"/>
        <w:rPr>
          <w:rFonts w:asciiTheme="minorHAnsi" w:hAnsiTheme="minorHAnsi"/>
          <w:szCs w:val="24"/>
        </w:rPr>
      </w:pPr>
      <w:r>
        <w:rPr>
          <w:rFonts w:asciiTheme="minorHAnsi" w:hAnsiTheme="minorHAnsi"/>
          <w:szCs w:val="24"/>
        </w:rPr>
        <w:t>Low mood</w:t>
      </w:r>
    </w:p>
    <w:p w:rsidR="004E4B3E" w:rsidRDefault="004E4B3E" w:rsidP="004E4B3E">
      <w:pPr>
        <w:pStyle w:val="ListParagraph"/>
        <w:numPr>
          <w:ilvl w:val="0"/>
          <w:numId w:val="1"/>
        </w:numPr>
        <w:spacing w:after="0"/>
        <w:rPr>
          <w:rFonts w:asciiTheme="minorHAnsi" w:hAnsiTheme="minorHAnsi"/>
          <w:szCs w:val="24"/>
        </w:rPr>
      </w:pPr>
      <w:r>
        <w:rPr>
          <w:rFonts w:asciiTheme="minorHAnsi" w:hAnsiTheme="minorHAnsi"/>
          <w:szCs w:val="24"/>
        </w:rPr>
        <w:t>Tender joints and muscles</w:t>
      </w:r>
    </w:p>
    <w:p w:rsidR="004E4B3E" w:rsidRPr="004E4B3E" w:rsidRDefault="004E4B3E" w:rsidP="004E4B3E">
      <w:pPr>
        <w:pStyle w:val="ListParagraph"/>
        <w:numPr>
          <w:ilvl w:val="0"/>
          <w:numId w:val="1"/>
        </w:numPr>
        <w:spacing w:after="0"/>
        <w:rPr>
          <w:rFonts w:asciiTheme="minorHAnsi" w:hAnsiTheme="minorHAnsi"/>
          <w:szCs w:val="24"/>
        </w:rPr>
      </w:pPr>
      <w:r>
        <w:rPr>
          <w:rFonts w:asciiTheme="minorHAnsi" w:hAnsiTheme="minorHAnsi"/>
          <w:szCs w:val="24"/>
        </w:rPr>
        <w:t>Increased sensitivity (to noise; temperature for example)</w:t>
      </w:r>
    </w:p>
    <w:p w:rsidR="00EB2617" w:rsidRPr="004E4B3E" w:rsidRDefault="00EB2617" w:rsidP="009E79DF">
      <w:pPr>
        <w:spacing w:after="0"/>
        <w:rPr>
          <w:rFonts w:asciiTheme="minorHAnsi" w:hAnsiTheme="minorHAnsi"/>
          <w:szCs w:val="24"/>
        </w:rPr>
      </w:pPr>
    </w:p>
    <w:p w:rsidR="00EB2617" w:rsidRDefault="00EB2617" w:rsidP="009E79DF">
      <w:pPr>
        <w:spacing w:after="0"/>
        <w:rPr>
          <w:rFonts w:asciiTheme="minorHAnsi" w:hAnsiTheme="minorHAnsi"/>
        </w:rPr>
      </w:pPr>
    </w:p>
    <w:p w:rsidR="00EB2617" w:rsidRPr="009E79DF" w:rsidRDefault="00672AC3" w:rsidP="009E79DF">
      <w:pPr>
        <w:spacing w:after="0"/>
        <w:rPr>
          <w:rFonts w:asciiTheme="minorHAnsi" w:hAnsiTheme="minorHAnsi"/>
        </w:rPr>
        <w:sectPr w:rsidR="00EB2617" w:rsidRPr="009E79DF" w:rsidSect="00943AD2">
          <w:footerReference w:type="default" r:id="rId12"/>
          <w:pgSz w:w="8395" w:h="11909" w:code="11"/>
          <w:pgMar w:top="1138" w:right="1008" w:bottom="1008" w:left="1080" w:header="706" w:footer="720" w:gutter="0"/>
          <w:pgNumType w:start="1"/>
          <w:cols w:space="720"/>
        </w:sectPr>
      </w:pPr>
      <w:r>
        <w:rPr>
          <w:rFonts w:asciiTheme="minorHAnsi" w:hAnsiTheme="minorHAnsi"/>
        </w:rPr>
        <w:t>This is a list of some of the symptoms you may experience.</w:t>
      </w:r>
    </w:p>
    <w:p w:rsidR="00472C78" w:rsidRPr="004171AC" w:rsidRDefault="000A1339" w:rsidP="004171AC">
      <w:pPr>
        <w:spacing w:after="0"/>
        <w:rPr>
          <w:rFonts w:asciiTheme="minorHAnsi" w:hAnsiTheme="minorHAnsi"/>
        </w:rPr>
      </w:pPr>
      <w:r w:rsidRPr="000A1339">
        <w:rPr>
          <w:rFonts w:asciiTheme="minorHAnsi" w:hAnsiTheme="minorHAnsi"/>
          <w:b/>
          <w:sz w:val="28"/>
          <w:szCs w:val="28"/>
        </w:rPr>
        <w:lastRenderedPageBreak/>
        <w:pict>
          <v:oval id="_x0000_s1027" style="position:absolute;margin-left:185.25pt;margin-top:-57pt;width:135.75pt;height:114.75pt;z-index:251661312" fillcolor="white [3201]" strokecolor="#4bacc6 [3208]" strokeweight="5pt">
            <v:stroke linestyle="thickThin"/>
            <v:shadow color="#868686"/>
            <v:textbox>
              <w:txbxContent>
                <w:p w:rsidR="008E0D5F" w:rsidRPr="004171AC" w:rsidRDefault="008E0D5F">
                  <w:pPr>
                    <w:rPr>
                      <w:rFonts w:ascii="Bookman Old Style" w:hAnsi="Bookman Old Style"/>
                      <w:b/>
                      <w:i/>
                      <w:sz w:val="20"/>
                    </w:rPr>
                  </w:pPr>
                  <w:r w:rsidRPr="004171AC">
                    <w:rPr>
                      <w:rFonts w:ascii="Bookman Old Style" w:hAnsi="Bookman Old Style"/>
                      <w:b/>
                      <w:i/>
                      <w:sz w:val="20"/>
                    </w:rPr>
                    <w:t>Research has shown that exercise can help to</w:t>
                  </w:r>
                  <w:r w:rsidRPr="00CF2AB9">
                    <w:rPr>
                      <w:rFonts w:ascii="Bookman Old Style" w:hAnsi="Bookman Old Style"/>
                      <w:b/>
                      <w:i/>
                      <w:sz w:val="28"/>
                      <w:szCs w:val="28"/>
                    </w:rPr>
                    <w:t xml:space="preserve"> </w:t>
                  </w:r>
                  <w:r w:rsidRPr="004171AC">
                    <w:rPr>
                      <w:rFonts w:ascii="Bookman Old Style" w:hAnsi="Bookman Old Style"/>
                      <w:b/>
                      <w:i/>
                      <w:sz w:val="20"/>
                    </w:rPr>
                    <w:t>reduce pain and</w:t>
                  </w:r>
                  <w:r w:rsidRPr="00CF2AB9">
                    <w:rPr>
                      <w:rFonts w:ascii="Bookman Old Style" w:hAnsi="Bookman Old Style"/>
                      <w:b/>
                      <w:i/>
                      <w:sz w:val="28"/>
                      <w:szCs w:val="28"/>
                    </w:rPr>
                    <w:t xml:space="preserve"> </w:t>
                  </w:r>
                  <w:r w:rsidRPr="004171AC">
                    <w:rPr>
                      <w:rFonts w:ascii="Bookman Old Style" w:hAnsi="Bookman Old Style"/>
                      <w:b/>
                      <w:i/>
                      <w:sz w:val="20"/>
                    </w:rPr>
                    <w:t>fatigue</w:t>
                  </w:r>
                </w:p>
              </w:txbxContent>
            </v:textbox>
          </v:oval>
        </w:pict>
      </w:r>
      <w:r w:rsidR="00943AD2" w:rsidRPr="004171AC">
        <w:rPr>
          <w:rFonts w:asciiTheme="minorHAnsi" w:hAnsiTheme="minorHAnsi"/>
          <w:b/>
          <w:sz w:val="28"/>
          <w:szCs w:val="28"/>
        </w:rPr>
        <w:t>What causes Fibromyalgia</w:t>
      </w:r>
      <w:r w:rsidR="00943AD2" w:rsidRPr="004171AC">
        <w:rPr>
          <w:rFonts w:asciiTheme="minorHAnsi" w:hAnsiTheme="minorHAnsi"/>
        </w:rPr>
        <w:t>?</w:t>
      </w:r>
      <w:r w:rsidR="00CF2AB9" w:rsidRPr="004171AC">
        <w:rPr>
          <w:rFonts w:asciiTheme="minorHAnsi" w:hAnsiTheme="minorHAnsi"/>
        </w:rPr>
        <w:t xml:space="preserve">    </w:t>
      </w:r>
    </w:p>
    <w:p w:rsidR="00943AD2" w:rsidRPr="004171AC" w:rsidRDefault="004D4C3C" w:rsidP="004171AC">
      <w:pPr>
        <w:spacing w:after="0"/>
        <w:rPr>
          <w:rFonts w:asciiTheme="minorHAnsi" w:hAnsiTheme="minorHAnsi"/>
        </w:rPr>
      </w:pPr>
      <w:r w:rsidRPr="004171AC">
        <w:rPr>
          <w:rFonts w:asciiTheme="minorHAnsi" w:hAnsiTheme="minorHAnsi"/>
        </w:rPr>
        <w:tab/>
      </w:r>
    </w:p>
    <w:p w:rsidR="00CF2AB9" w:rsidRPr="004171AC" w:rsidRDefault="00CF2AB9" w:rsidP="004171AC">
      <w:pPr>
        <w:spacing w:after="0"/>
        <w:rPr>
          <w:rFonts w:asciiTheme="minorHAnsi" w:hAnsiTheme="minorHAnsi"/>
        </w:rPr>
      </w:pPr>
    </w:p>
    <w:p w:rsidR="004171AC" w:rsidRPr="004171AC" w:rsidRDefault="004171AC" w:rsidP="004171AC">
      <w:pPr>
        <w:spacing w:after="0"/>
        <w:rPr>
          <w:rFonts w:asciiTheme="minorHAnsi" w:hAnsiTheme="minorHAnsi"/>
        </w:rPr>
      </w:pPr>
    </w:p>
    <w:p w:rsidR="00196994" w:rsidRPr="004171AC" w:rsidRDefault="00943AD2" w:rsidP="004171AC">
      <w:pPr>
        <w:spacing w:after="0"/>
        <w:rPr>
          <w:rFonts w:asciiTheme="minorHAnsi" w:hAnsiTheme="minorHAnsi"/>
        </w:rPr>
      </w:pPr>
      <w:r w:rsidRPr="004171AC">
        <w:rPr>
          <w:rFonts w:asciiTheme="minorHAnsi" w:hAnsiTheme="minorHAnsi"/>
        </w:rPr>
        <w:t>The cause of Fibromyagia is no</w:t>
      </w:r>
      <w:r w:rsidR="00672AC3" w:rsidRPr="004171AC">
        <w:rPr>
          <w:rFonts w:asciiTheme="minorHAnsi" w:hAnsiTheme="minorHAnsi"/>
        </w:rPr>
        <w:t>t known.</w:t>
      </w:r>
      <w:r w:rsidRPr="004171AC">
        <w:rPr>
          <w:rFonts w:asciiTheme="minorHAnsi" w:hAnsiTheme="minorHAnsi"/>
        </w:rPr>
        <w:t xml:space="preserve"> </w:t>
      </w:r>
      <w:r w:rsidR="00196994" w:rsidRPr="004171AC">
        <w:rPr>
          <w:rFonts w:asciiTheme="minorHAnsi" w:hAnsiTheme="minorHAnsi"/>
        </w:rPr>
        <w:t>It is thought to be due to altered levels of certain chemicals in the brain and changes in the way the central nervous system (brain, spinal cord and nerves) processes pain messages carried around the body.</w:t>
      </w:r>
    </w:p>
    <w:p w:rsidR="00672AC3" w:rsidRPr="004171AC" w:rsidRDefault="00672AC3" w:rsidP="004171AC">
      <w:pPr>
        <w:spacing w:after="0"/>
        <w:rPr>
          <w:rFonts w:asciiTheme="minorHAnsi" w:hAnsiTheme="minorHAnsi"/>
        </w:rPr>
      </w:pPr>
      <w:r w:rsidRPr="004171AC">
        <w:rPr>
          <w:rFonts w:asciiTheme="minorHAnsi" w:hAnsiTheme="minorHAnsi"/>
        </w:rPr>
        <w:t>This does not mean the pain is ‘not real’ or ‘in your head’</w:t>
      </w:r>
    </w:p>
    <w:p w:rsidR="00672AC3" w:rsidRPr="004171AC" w:rsidRDefault="00672AC3" w:rsidP="004171AC">
      <w:pPr>
        <w:spacing w:after="0"/>
        <w:rPr>
          <w:rFonts w:asciiTheme="minorHAnsi" w:hAnsiTheme="minorHAnsi"/>
        </w:rPr>
      </w:pPr>
      <w:r w:rsidRPr="004171AC">
        <w:rPr>
          <w:rFonts w:asciiTheme="minorHAnsi" w:hAnsiTheme="minorHAnsi"/>
        </w:rPr>
        <w:t>There are no changes in the body that can be picked up by an MRI scan or an X-ray.</w:t>
      </w:r>
    </w:p>
    <w:p w:rsidR="00AE48AC" w:rsidRPr="004171AC" w:rsidRDefault="00AE48AC" w:rsidP="004171AC">
      <w:pPr>
        <w:spacing w:after="0"/>
        <w:rPr>
          <w:rFonts w:asciiTheme="minorHAnsi" w:hAnsiTheme="minorHAnsi"/>
        </w:rPr>
      </w:pPr>
    </w:p>
    <w:p w:rsidR="004D4C3C" w:rsidRPr="004171AC" w:rsidRDefault="004D4C3C" w:rsidP="004171AC">
      <w:pPr>
        <w:spacing w:after="0"/>
        <w:rPr>
          <w:rFonts w:asciiTheme="minorHAnsi" w:hAnsiTheme="minorHAnsi"/>
        </w:rPr>
      </w:pPr>
    </w:p>
    <w:p w:rsidR="00AE48AC" w:rsidRPr="004171AC" w:rsidRDefault="00AE48AC" w:rsidP="004171AC">
      <w:pPr>
        <w:spacing w:after="0"/>
        <w:rPr>
          <w:rFonts w:asciiTheme="minorHAnsi" w:hAnsiTheme="minorHAnsi"/>
          <w:b/>
          <w:sz w:val="28"/>
          <w:szCs w:val="28"/>
        </w:rPr>
      </w:pPr>
      <w:r w:rsidRPr="004171AC">
        <w:rPr>
          <w:rFonts w:asciiTheme="minorHAnsi" w:hAnsiTheme="minorHAnsi"/>
          <w:b/>
          <w:sz w:val="28"/>
          <w:szCs w:val="28"/>
        </w:rPr>
        <w:t>What does this mean for me?</w:t>
      </w:r>
    </w:p>
    <w:p w:rsidR="00472C78" w:rsidRPr="004171AC" w:rsidRDefault="00472C78" w:rsidP="004171AC">
      <w:pPr>
        <w:spacing w:after="0"/>
        <w:rPr>
          <w:rFonts w:asciiTheme="minorHAnsi" w:hAnsiTheme="minorHAnsi"/>
          <w:b/>
          <w:sz w:val="28"/>
          <w:szCs w:val="28"/>
        </w:rPr>
      </w:pPr>
    </w:p>
    <w:p w:rsidR="00672AC3" w:rsidRPr="004171AC" w:rsidRDefault="00672AC3" w:rsidP="004171AC">
      <w:pPr>
        <w:spacing w:after="0"/>
        <w:rPr>
          <w:rFonts w:asciiTheme="minorHAnsi" w:hAnsiTheme="minorHAnsi"/>
        </w:rPr>
      </w:pPr>
      <w:r w:rsidRPr="004171AC">
        <w:rPr>
          <w:rFonts w:asciiTheme="minorHAnsi" w:hAnsiTheme="minorHAnsi"/>
        </w:rPr>
        <w:t xml:space="preserve">There is no cure for Fibromyalgia. Fibromyalgia is a long-term (chronic) condition. </w:t>
      </w:r>
    </w:p>
    <w:p w:rsidR="00672AC3" w:rsidRPr="004171AC" w:rsidRDefault="00672AC3" w:rsidP="004171AC">
      <w:pPr>
        <w:spacing w:after="0"/>
        <w:rPr>
          <w:rFonts w:asciiTheme="minorHAnsi" w:hAnsiTheme="minorHAnsi"/>
        </w:rPr>
      </w:pPr>
      <w:r w:rsidRPr="004171AC">
        <w:rPr>
          <w:rFonts w:asciiTheme="minorHAnsi" w:hAnsiTheme="minorHAnsi"/>
        </w:rPr>
        <w:t xml:space="preserve">Although your symptoms may not disappear you can improve your quality of life build; your activity and manage pain symptoms with support from your </w:t>
      </w:r>
      <w:r w:rsidR="00C43FC4">
        <w:rPr>
          <w:rFonts w:asciiTheme="minorHAnsi" w:hAnsiTheme="minorHAnsi"/>
        </w:rPr>
        <w:t xml:space="preserve">GP and </w:t>
      </w:r>
      <w:r w:rsidRPr="004171AC">
        <w:rPr>
          <w:rFonts w:asciiTheme="minorHAnsi" w:hAnsiTheme="minorHAnsi"/>
        </w:rPr>
        <w:t>healthcare team.</w:t>
      </w:r>
    </w:p>
    <w:p w:rsidR="00765FDA" w:rsidRPr="004171AC" w:rsidRDefault="00765FDA" w:rsidP="004171AC">
      <w:pPr>
        <w:spacing w:after="0"/>
        <w:rPr>
          <w:rFonts w:asciiTheme="minorHAnsi" w:hAnsiTheme="minorHAnsi"/>
        </w:rPr>
      </w:pPr>
    </w:p>
    <w:p w:rsidR="004171AC" w:rsidRDefault="004171AC" w:rsidP="004171AC">
      <w:pPr>
        <w:spacing w:after="0"/>
        <w:rPr>
          <w:rFonts w:asciiTheme="minorHAnsi" w:hAnsiTheme="minorHAnsi"/>
          <w:b/>
          <w:sz w:val="28"/>
          <w:szCs w:val="28"/>
        </w:rPr>
      </w:pPr>
    </w:p>
    <w:p w:rsidR="004171AC" w:rsidRDefault="004171AC" w:rsidP="004171AC">
      <w:pPr>
        <w:spacing w:after="0"/>
        <w:rPr>
          <w:rFonts w:asciiTheme="minorHAnsi" w:hAnsiTheme="minorHAnsi"/>
          <w:b/>
          <w:sz w:val="28"/>
          <w:szCs w:val="28"/>
        </w:rPr>
      </w:pPr>
    </w:p>
    <w:p w:rsidR="00AE48AC" w:rsidRDefault="00AE48AC" w:rsidP="004171AC">
      <w:pPr>
        <w:spacing w:after="0"/>
        <w:rPr>
          <w:rFonts w:asciiTheme="minorHAnsi" w:hAnsiTheme="minorHAnsi"/>
          <w:b/>
          <w:sz w:val="28"/>
          <w:szCs w:val="28"/>
        </w:rPr>
      </w:pPr>
      <w:r w:rsidRPr="004171AC">
        <w:rPr>
          <w:rFonts w:asciiTheme="minorHAnsi" w:hAnsiTheme="minorHAnsi"/>
          <w:b/>
          <w:sz w:val="28"/>
          <w:szCs w:val="28"/>
        </w:rPr>
        <w:lastRenderedPageBreak/>
        <w:t>What treatments are available?</w:t>
      </w:r>
    </w:p>
    <w:p w:rsidR="004171AC" w:rsidRPr="004171AC" w:rsidRDefault="004171AC" w:rsidP="004171AC">
      <w:pPr>
        <w:spacing w:after="0"/>
        <w:rPr>
          <w:rFonts w:asciiTheme="minorHAnsi" w:hAnsiTheme="minorHAnsi"/>
          <w:b/>
          <w:sz w:val="28"/>
          <w:szCs w:val="28"/>
        </w:rPr>
      </w:pPr>
    </w:p>
    <w:p w:rsidR="00672AC3" w:rsidRPr="004171AC" w:rsidRDefault="00672AC3" w:rsidP="004171AC">
      <w:pPr>
        <w:rPr>
          <w:rFonts w:asciiTheme="minorHAnsi" w:hAnsiTheme="minorHAnsi"/>
        </w:rPr>
      </w:pPr>
      <w:r w:rsidRPr="004171AC">
        <w:rPr>
          <w:rFonts w:asciiTheme="minorHAnsi" w:hAnsiTheme="minorHAnsi"/>
        </w:rPr>
        <w:t>Although there is no cure for Fibromyalgia at present, there are however many ways that you can improve your symptoms with self management techniques, therapies and the right medication.</w:t>
      </w:r>
    </w:p>
    <w:p w:rsidR="00672AC3" w:rsidRPr="004171AC" w:rsidRDefault="00672AC3" w:rsidP="004171AC">
      <w:pPr>
        <w:rPr>
          <w:rFonts w:asciiTheme="minorHAnsi" w:hAnsiTheme="minorHAnsi"/>
        </w:rPr>
      </w:pPr>
      <w:r w:rsidRPr="004171AC">
        <w:rPr>
          <w:rFonts w:asciiTheme="minorHAnsi" w:hAnsiTheme="minorHAnsi"/>
        </w:rPr>
        <w:t xml:space="preserve">For most people Fibromyalgia can be </w:t>
      </w:r>
      <w:r w:rsidR="004D4C3C" w:rsidRPr="004171AC">
        <w:rPr>
          <w:rFonts w:asciiTheme="minorHAnsi" w:hAnsiTheme="minorHAnsi"/>
        </w:rPr>
        <w:t xml:space="preserve">diagnosed and managed by their </w:t>
      </w:r>
      <w:r w:rsidR="004D4C3C" w:rsidRPr="00A2209B">
        <w:rPr>
          <w:rFonts w:asciiTheme="minorHAnsi" w:hAnsiTheme="minorHAnsi"/>
          <w:b/>
        </w:rPr>
        <w:t>GP</w:t>
      </w:r>
      <w:r w:rsidR="004D4C3C" w:rsidRPr="004171AC">
        <w:rPr>
          <w:rFonts w:asciiTheme="minorHAnsi" w:hAnsiTheme="minorHAnsi"/>
        </w:rPr>
        <w:t xml:space="preserve"> without the</w:t>
      </w:r>
      <w:r w:rsidRPr="004171AC">
        <w:rPr>
          <w:rFonts w:asciiTheme="minorHAnsi" w:hAnsiTheme="minorHAnsi"/>
        </w:rPr>
        <w:t xml:space="preserve"> need to </w:t>
      </w:r>
      <w:r w:rsidR="004D4C3C" w:rsidRPr="004171AC">
        <w:rPr>
          <w:rFonts w:asciiTheme="minorHAnsi" w:hAnsiTheme="minorHAnsi"/>
        </w:rPr>
        <w:t>refer them to a Specialist</w:t>
      </w:r>
      <w:r w:rsidR="00C43FC4">
        <w:rPr>
          <w:rFonts w:asciiTheme="minorHAnsi" w:hAnsiTheme="minorHAnsi"/>
        </w:rPr>
        <w:t>.</w:t>
      </w:r>
    </w:p>
    <w:p w:rsidR="004D4C3C" w:rsidRDefault="000A1339" w:rsidP="004D4C3C">
      <w:pPr>
        <w:spacing w:after="0"/>
        <w:ind w:left="1440" w:hanging="1440"/>
        <w:jc w:val="both"/>
        <w:rPr>
          <w:rFonts w:asciiTheme="minorHAnsi" w:hAnsiTheme="minorHAnsi"/>
          <w:b/>
          <w:sz w:val="28"/>
          <w:szCs w:val="28"/>
        </w:rPr>
      </w:pPr>
      <w:r>
        <w:rPr>
          <w:rFonts w:asciiTheme="minorHAnsi" w:hAnsiTheme="minorHAnsi"/>
          <w:b/>
          <w:noProof/>
          <w:sz w:val="28"/>
          <w:szCs w:val="28"/>
          <w:lang w:eastAsia="en-GB"/>
        </w:rPr>
        <w:pict>
          <v:rect id="_x0000_s1028" style="position:absolute;left:0;text-align:left;margin-left:-27pt;margin-top:12.95pt;width:323.25pt;height:48pt;z-index:251662336" fillcolor="white [3201]" strokecolor="#4bacc6 [3208]" strokeweight="1pt">
            <v:stroke dashstyle="dash"/>
            <v:shadow color="#868686"/>
            <v:textbox>
              <w:txbxContent>
                <w:p w:rsidR="008E0D5F" w:rsidRPr="00CF2AB9" w:rsidRDefault="008E0D5F" w:rsidP="00CF2AB9">
                  <w:pPr>
                    <w:jc w:val="center"/>
                    <w:rPr>
                      <w:rFonts w:ascii="Century Gothic" w:hAnsi="Century Gothic"/>
                      <w:b/>
                      <w:i/>
                    </w:rPr>
                  </w:pPr>
                  <w:r w:rsidRPr="00CF2AB9">
                    <w:rPr>
                      <w:rFonts w:ascii="Century Gothic" w:hAnsi="Century Gothic"/>
                      <w:b/>
                      <w:i/>
                    </w:rPr>
                    <w:t>Exercise can also improve your sleep and general wellbeing</w:t>
                  </w:r>
                </w:p>
              </w:txbxContent>
            </v:textbox>
          </v:rect>
        </w:pict>
      </w:r>
    </w:p>
    <w:p w:rsidR="00AE48AC" w:rsidRDefault="00AE48AC" w:rsidP="00CF2AB9">
      <w:pPr>
        <w:spacing w:after="0"/>
        <w:jc w:val="both"/>
        <w:rPr>
          <w:rFonts w:asciiTheme="minorHAnsi" w:hAnsiTheme="minorHAnsi"/>
          <w:b/>
          <w:sz w:val="28"/>
          <w:szCs w:val="28"/>
        </w:rPr>
      </w:pPr>
    </w:p>
    <w:p w:rsidR="00DC0536" w:rsidRPr="00AE48AC" w:rsidRDefault="00DC0536" w:rsidP="004D4C3C">
      <w:pPr>
        <w:spacing w:after="0"/>
        <w:ind w:left="1440" w:hanging="1440"/>
        <w:jc w:val="both"/>
        <w:rPr>
          <w:rFonts w:asciiTheme="minorHAnsi" w:hAnsiTheme="minorHAnsi"/>
          <w:b/>
          <w:sz w:val="28"/>
          <w:szCs w:val="28"/>
        </w:rPr>
      </w:pPr>
    </w:p>
    <w:p w:rsidR="00CF2AB9" w:rsidRDefault="00CF2AB9" w:rsidP="00DC0536">
      <w:pPr>
        <w:autoSpaceDE w:val="0"/>
        <w:autoSpaceDN w:val="0"/>
        <w:adjustRightInd w:val="0"/>
        <w:spacing w:before="0" w:after="0"/>
        <w:rPr>
          <w:rFonts w:asciiTheme="minorHAnsi" w:eastAsia="MyriadPro-Regular" w:hAnsiTheme="minorHAnsi" w:cs="MyriadPro-Regular"/>
          <w:szCs w:val="24"/>
        </w:rPr>
      </w:pPr>
    </w:p>
    <w:p w:rsidR="00D31150" w:rsidRDefault="00DC0536" w:rsidP="00DC0536">
      <w:pPr>
        <w:autoSpaceDE w:val="0"/>
        <w:autoSpaceDN w:val="0"/>
        <w:adjustRightInd w:val="0"/>
        <w:spacing w:before="0" w:after="0"/>
        <w:rPr>
          <w:rFonts w:asciiTheme="minorHAnsi" w:eastAsia="MyriadPro-Regular" w:hAnsiTheme="minorHAnsi" w:cs="MyriadPro-Regular"/>
          <w:szCs w:val="24"/>
        </w:rPr>
      </w:pPr>
      <w:r w:rsidRPr="00DC0536">
        <w:rPr>
          <w:rFonts w:asciiTheme="minorHAnsi" w:eastAsia="MyriadPro-Regular" w:hAnsiTheme="minorHAnsi" w:cs="MyriadPro-Regular"/>
          <w:szCs w:val="24"/>
        </w:rPr>
        <w:t xml:space="preserve">Self-management </w:t>
      </w:r>
      <w:r>
        <w:rPr>
          <w:rFonts w:asciiTheme="minorHAnsi" w:eastAsia="MyriadPro-Regular" w:hAnsiTheme="minorHAnsi" w:cs="MyriadPro-Regular"/>
          <w:szCs w:val="24"/>
        </w:rPr>
        <w:t xml:space="preserve">is very important </w:t>
      </w:r>
      <w:r w:rsidRPr="00DC0536">
        <w:rPr>
          <w:rFonts w:asciiTheme="minorHAnsi" w:eastAsia="MyriadPro-Regular" w:hAnsiTheme="minorHAnsi" w:cs="MyriadPro-Regular"/>
          <w:szCs w:val="24"/>
        </w:rPr>
        <w:t>in d</w:t>
      </w:r>
      <w:r>
        <w:rPr>
          <w:rFonts w:asciiTheme="minorHAnsi" w:eastAsia="MyriadPro-Regular" w:hAnsiTheme="minorHAnsi" w:cs="MyriadPro-Regular"/>
          <w:szCs w:val="24"/>
        </w:rPr>
        <w:t xml:space="preserve">ealing with </w:t>
      </w:r>
      <w:r w:rsidR="00C43FC4">
        <w:rPr>
          <w:rFonts w:asciiTheme="minorHAnsi" w:eastAsia="MyriadPro-Regular" w:hAnsiTheme="minorHAnsi" w:cs="MyriadPro-Regular"/>
          <w:szCs w:val="24"/>
        </w:rPr>
        <w:t>F</w:t>
      </w:r>
      <w:r>
        <w:rPr>
          <w:rFonts w:asciiTheme="minorHAnsi" w:eastAsia="MyriadPro-Regular" w:hAnsiTheme="minorHAnsi" w:cs="MyriadPro-Regular"/>
          <w:szCs w:val="24"/>
        </w:rPr>
        <w:t xml:space="preserve">ibromyalgia and its </w:t>
      </w:r>
      <w:r w:rsidRPr="00DC0536">
        <w:rPr>
          <w:rFonts w:asciiTheme="minorHAnsi" w:eastAsia="MyriadPro-Regular" w:hAnsiTheme="minorHAnsi" w:cs="MyriadPro-Regular"/>
          <w:szCs w:val="24"/>
        </w:rPr>
        <w:t>symptoms</w:t>
      </w:r>
      <w:r w:rsidR="00D31150">
        <w:rPr>
          <w:rFonts w:asciiTheme="minorHAnsi" w:eastAsia="MyriadPro-Regular" w:hAnsiTheme="minorHAnsi" w:cs="MyriadPro-Regular"/>
          <w:szCs w:val="24"/>
        </w:rPr>
        <w:t>.</w:t>
      </w:r>
    </w:p>
    <w:p w:rsidR="00DC0536" w:rsidRDefault="00DC0536" w:rsidP="00DC0536">
      <w:pPr>
        <w:autoSpaceDE w:val="0"/>
        <w:autoSpaceDN w:val="0"/>
        <w:adjustRightInd w:val="0"/>
        <w:spacing w:before="0" w:after="0"/>
        <w:rPr>
          <w:rFonts w:asciiTheme="minorHAnsi" w:eastAsia="MyriadPro-Regular" w:hAnsiTheme="minorHAnsi" w:cs="MyriadPro-Regular"/>
          <w:szCs w:val="24"/>
        </w:rPr>
      </w:pPr>
      <w:r>
        <w:rPr>
          <w:rFonts w:asciiTheme="minorHAnsi" w:eastAsia="MyriadPro-Regular" w:hAnsiTheme="minorHAnsi" w:cs="MyriadPro-Regular"/>
          <w:szCs w:val="24"/>
        </w:rPr>
        <w:t>You may benefit from:</w:t>
      </w:r>
    </w:p>
    <w:p w:rsidR="00DC0536" w:rsidRPr="00DC0536" w:rsidRDefault="00DC0536" w:rsidP="00DC0536">
      <w:pPr>
        <w:autoSpaceDE w:val="0"/>
        <w:autoSpaceDN w:val="0"/>
        <w:adjustRightInd w:val="0"/>
        <w:spacing w:before="0" w:after="0"/>
        <w:rPr>
          <w:rFonts w:asciiTheme="minorHAnsi" w:eastAsia="MyriadPro-Regular" w:hAnsiTheme="minorHAnsi" w:cs="MyriadPro-Regular"/>
          <w:szCs w:val="24"/>
        </w:rPr>
      </w:pPr>
    </w:p>
    <w:p w:rsidR="00DC0536" w:rsidRDefault="00DC0536" w:rsidP="00DC0536">
      <w:pPr>
        <w:autoSpaceDE w:val="0"/>
        <w:autoSpaceDN w:val="0"/>
        <w:adjustRightInd w:val="0"/>
        <w:spacing w:before="0" w:after="0"/>
        <w:rPr>
          <w:rFonts w:asciiTheme="minorHAnsi" w:eastAsia="MyriadPro-Regular" w:hAnsiTheme="minorHAnsi" w:cs="MyriadPro-Regular"/>
          <w:szCs w:val="24"/>
        </w:rPr>
      </w:pPr>
      <w:r w:rsidRPr="00DC0536">
        <w:rPr>
          <w:rFonts w:asciiTheme="minorHAnsi" w:eastAsia="MyriadPro-Regular" w:hAnsiTheme="minorHAnsi" w:cs="MyriadPro-Bold"/>
          <w:b/>
          <w:bCs/>
          <w:szCs w:val="24"/>
        </w:rPr>
        <w:t>•</w:t>
      </w:r>
      <w:r>
        <w:rPr>
          <w:rFonts w:asciiTheme="minorHAnsi" w:eastAsia="MyriadPro-Regular" w:hAnsiTheme="minorHAnsi" w:cs="MyriadPro-Bold"/>
          <w:b/>
          <w:bCs/>
          <w:szCs w:val="24"/>
        </w:rPr>
        <w:t xml:space="preserve">     </w:t>
      </w:r>
      <w:r w:rsidRPr="00DC0536">
        <w:rPr>
          <w:rFonts w:asciiTheme="minorHAnsi" w:eastAsia="MyriadPro-Regular" w:hAnsiTheme="minorHAnsi" w:cs="MyriadPro-Bold"/>
          <w:bCs/>
          <w:szCs w:val="24"/>
        </w:rPr>
        <w:t>Help to develop</w:t>
      </w:r>
      <w:r w:rsidRPr="00DC0536">
        <w:rPr>
          <w:rFonts w:asciiTheme="minorHAnsi" w:eastAsia="MyriadPro-Regular" w:hAnsiTheme="minorHAnsi" w:cs="MyriadPro-Bold"/>
          <w:b/>
          <w:bCs/>
          <w:szCs w:val="24"/>
        </w:rPr>
        <w:t xml:space="preserve"> </w:t>
      </w:r>
      <w:r w:rsidRPr="00DC0536">
        <w:rPr>
          <w:rFonts w:asciiTheme="minorHAnsi" w:eastAsia="MyriadPro-Regular" w:hAnsiTheme="minorHAnsi" w:cs="MyriadPro-Regular"/>
          <w:szCs w:val="24"/>
        </w:rPr>
        <w:t>long-term management strategies</w:t>
      </w:r>
    </w:p>
    <w:p w:rsidR="00DC0536" w:rsidRPr="00DC0536" w:rsidRDefault="00DC0536" w:rsidP="00DC0536">
      <w:pPr>
        <w:autoSpaceDE w:val="0"/>
        <w:autoSpaceDN w:val="0"/>
        <w:adjustRightInd w:val="0"/>
        <w:spacing w:before="0" w:after="0"/>
        <w:ind w:left="360"/>
        <w:rPr>
          <w:rFonts w:asciiTheme="minorHAnsi" w:eastAsia="MyriadPro-Regular" w:hAnsiTheme="minorHAnsi" w:cs="MyriadPro-Regular"/>
          <w:szCs w:val="24"/>
        </w:rPr>
      </w:pPr>
    </w:p>
    <w:p w:rsidR="00DC0536" w:rsidRDefault="00DC0536" w:rsidP="00DC0536">
      <w:pPr>
        <w:pStyle w:val="ListParagraph"/>
        <w:numPr>
          <w:ilvl w:val="1"/>
          <w:numId w:val="2"/>
        </w:numPr>
        <w:autoSpaceDE w:val="0"/>
        <w:autoSpaceDN w:val="0"/>
        <w:adjustRightInd w:val="0"/>
        <w:spacing w:before="0" w:after="0"/>
        <w:rPr>
          <w:rFonts w:asciiTheme="minorHAnsi" w:eastAsia="MyriadPro-Regular" w:hAnsiTheme="minorHAnsi" w:cs="MyriadPro-Regular"/>
          <w:szCs w:val="24"/>
        </w:rPr>
      </w:pPr>
      <w:r>
        <w:rPr>
          <w:rFonts w:asciiTheme="minorHAnsi" w:eastAsia="MyriadPro-Regular" w:hAnsiTheme="minorHAnsi" w:cs="MyriadPro-Regular"/>
          <w:szCs w:val="24"/>
        </w:rPr>
        <w:t>M</w:t>
      </w:r>
      <w:r w:rsidRPr="00DC0536">
        <w:rPr>
          <w:rFonts w:asciiTheme="minorHAnsi" w:eastAsia="MyriadPro-Regular" w:hAnsiTheme="minorHAnsi" w:cs="MyriadPro-Regular"/>
          <w:szCs w:val="24"/>
        </w:rPr>
        <w:t>edications, which some people find helpful to ease pain and/or improve sleep</w:t>
      </w:r>
    </w:p>
    <w:p w:rsidR="00DC0536" w:rsidRPr="00DC0536" w:rsidRDefault="00DC0536" w:rsidP="00DC0536">
      <w:pPr>
        <w:autoSpaceDE w:val="0"/>
        <w:autoSpaceDN w:val="0"/>
        <w:adjustRightInd w:val="0"/>
        <w:spacing w:before="0" w:after="0"/>
        <w:rPr>
          <w:rFonts w:asciiTheme="minorHAnsi" w:eastAsia="MyriadPro-Regular" w:hAnsiTheme="minorHAnsi" w:cs="MyriadPro-Regular"/>
          <w:szCs w:val="24"/>
        </w:rPr>
      </w:pPr>
    </w:p>
    <w:p w:rsidR="00DC0536" w:rsidRDefault="00DC0536" w:rsidP="00DC0536">
      <w:pPr>
        <w:pStyle w:val="ListParagraph"/>
        <w:numPr>
          <w:ilvl w:val="1"/>
          <w:numId w:val="2"/>
        </w:numPr>
        <w:autoSpaceDE w:val="0"/>
        <w:autoSpaceDN w:val="0"/>
        <w:adjustRightInd w:val="0"/>
        <w:spacing w:before="0" w:after="0"/>
        <w:rPr>
          <w:rFonts w:asciiTheme="minorHAnsi" w:eastAsia="MyriadPro-Regular" w:hAnsiTheme="minorHAnsi" w:cs="MyriadPro-Regular"/>
          <w:szCs w:val="24"/>
        </w:rPr>
      </w:pPr>
      <w:r>
        <w:rPr>
          <w:rFonts w:asciiTheme="minorHAnsi" w:eastAsia="MyriadPro-Regular" w:hAnsiTheme="minorHAnsi" w:cs="MyriadPro-Regular"/>
          <w:szCs w:val="24"/>
        </w:rPr>
        <w:t>P</w:t>
      </w:r>
      <w:r w:rsidRPr="00DC0536">
        <w:rPr>
          <w:rFonts w:asciiTheme="minorHAnsi" w:eastAsia="MyriadPro-Regular" w:hAnsiTheme="minorHAnsi" w:cs="MyriadPro-Regular"/>
          <w:szCs w:val="24"/>
        </w:rPr>
        <w:t>sychological therapies, which can help with relaxation, stress management and coping strategies</w:t>
      </w:r>
    </w:p>
    <w:p w:rsidR="00DC0536" w:rsidRPr="00DC0536" w:rsidRDefault="00DC0536" w:rsidP="00DC0536">
      <w:pPr>
        <w:autoSpaceDE w:val="0"/>
        <w:autoSpaceDN w:val="0"/>
        <w:adjustRightInd w:val="0"/>
        <w:spacing w:before="0" w:after="0"/>
        <w:rPr>
          <w:rFonts w:asciiTheme="minorHAnsi" w:eastAsia="MyriadPro-Regular" w:hAnsiTheme="minorHAnsi" w:cs="MyriadPro-Regular"/>
          <w:szCs w:val="24"/>
        </w:rPr>
      </w:pPr>
    </w:p>
    <w:p w:rsidR="00DC0536" w:rsidRDefault="00DC0536" w:rsidP="00DC0536">
      <w:pPr>
        <w:pStyle w:val="ListParagraph"/>
        <w:numPr>
          <w:ilvl w:val="1"/>
          <w:numId w:val="2"/>
        </w:numPr>
        <w:autoSpaceDE w:val="0"/>
        <w:autoSpaceDN w:val="0"/>
        <w:adjustRightInd w:val="0"/>
        <w:spacing w:before="0" w:after="0"/>
        <w:rPr>
          <w:rFonts w:asciiTheme="minorHAnsi" w:eastAsia="MyriadPro-Regular" w:hAnsiTheme="minorHAnsi" w:cs="MyriadPro-Regular"/>
          <w:szCs w:val="24"/>
        </w:rPr>
      </w:pPr>
      <w:r>
        <w:rPr>
          <w:rFonts w:asciiTheme="minorHAnsi" w:eastAsia="MyriadPro-Regular" w:hAnsiTheme="minorHAnsi" w:cs="MyriadPro-Regular"/>
          <w:szCs w:val="24"/>
        </w:rPr>
        <w:t>P</w:t>
      </w:r>
      <w:r w:rsidRPr="00DC0536">
        <w:rPr>
          <w:rFonts w:asciiTheme="minorHAnsi" w:eastAsia="MyriadPro-Regular" w:hAnsiTheme="minorHAnsi" w:cs="MyriadPro-Regular"/>
          <w:szCs w:val="24"/>
        </w:rPr>
        <w:t>hysiotherapy, to help</w:t>
      </w:r>
      <w:r>
        <w:rPr>
          <w:rFonts w:asciiTheme="minorHAnsi" w:eastAsia="MyriadPro-Regular" w:hAnsiTheme="minorHAnsi" w:cs="MyriadPro-Regular"/>
          <w:szCs w:val="24"/>
        </w:rPr>
        <w:t xml:space="preserve"> improve your function and</w:t>
      </w:r>
      <w:r w:rsidRPr="00DC0536">
        <w:rPr>
          <w:rFonts w:asciiTheme="minorHAnsi" w:eastAsia="MyriadPro-Regular" w:hAnsiTheme="minorHAnsi" w:cs="MyriadPro-Regular"/>
          <w:szCs w:val="24"/>
        </w:rPr>
        <w:t xml:space="preserve"> keep you mobile</w:t>
      </w:r>
    </w:p>
    <w:p w:rsidR="00943AD2" w:rsidRPr="00A2209B" w:rsidRDefault="00DC0536" w:rsidP="00DC0536">
      <w:pPr>
        <w:pStyle w:val="ListParagraph"/>
        <w:numPr>
          <w:ilvl w:val="1"/>
          <w:numId w:val="2"/>
        </w:numPr>
        <w:autoSpaceDE w:val="0"/>
        <w:autoSpaceDN w:val="0"/>
        <w:adjustRightInd w:val="0"/>
        <w:spacing w:before="0" w:after="0"/>
        <w:rPr>
          <w:rFonts w:asciiTheme="minorHAnsi" w:hAnsiTheme="minorHAnsi"/>
          <w:b/>
          <w:szCs w:val="24"/>
        </w:rPr>
      </w:pPr>
      <w:r>
        <w:rPr>
          <w:rFonts w:asciiTheme="minorHAnsi" w:eastAsia="MyriadPro-Regular" w:hAnsiTheme="minorHAnsi" w:cs="MyriadPro-Regular"/>
          <w:szCs w:val="24"/>
        </w:rPr>
        <w:lastRenderedPageBreak/>
        <w:t>O</w:t>
      </w:r>
      <w:r w:rsidRPr="00DC0536">
        <w:rPr>
          <w:rFonts w:asciiTheme="minorHAnsi" w:eastAsia="MyriadPro-Regular" w:hAnsiTheme="minorHAnsi" w:cs="MyriadPro-Regular"/>
          <w:szCs w:val="24"/>
        </w:rPr>
        <w:t>ccupational therapy, which can help with techniques for managing</w:t>
      </w:r>
      <w:r>
        <w:rPr>
          <w:rFonts w:asciiTheme="minorHAnsi" w:eastAsia="MyriadPro-Regular" w:hAnsiTheme="minorHAnsi" w:cs="MyriadPro-Regular"/>
          <w:szCs w:val="24"/>
        </w:rPr>
        <w:t xml:space="preserve"> daily activities.</w:t>
      </w:r>
    </w:p>
    <w:p w:rsidR="00A2209B" w:rsidRPr="00A2209B" w:rsidRDefault="00A2209B" w:rsidP="00A2209B">
      <w:pPr>
        <w:autoSpaceDE w:val="0"/>
        <w:autoSpaceDN w:val="0"/>
        <w:adjustRightInd w:val="0"/>
        <w:spacing w:before="0" w:after="0"/>
        <w:rPr>
          <w:rFonts w:asciiTheme="minorHAnsi" w:hAnsiTheme="minorHAnsi"/>
          <w:b/>
          <w:szCs w:val="24"/>
        </w:rPr>
      </w:pPr>
    </w:p>
    <w:p w:rsidR="00943AD2" w:rsidRDefault="00CF2AB9" w:rsidP="009E79DF">
      <w:pPr>
        <w:spacing w:before="120"/>
        <w:ind w:left="1440" w:hanging="1440"/>
        <w:rPr>
          <w:rFonts w:asciiTheme="minorHAnsi" w:hAnsiTheme="minorHAnsi"/>
          <w:b/>
          <w:sz w:val="28"/>
          <w:szCs w:val="28"/>
        </w:rPr>
      </w:pPr>
      <w:r w:rsidRPr="00CF2AB9">
        <w:rPr>
          <w:rFonts w:asciiTheme="minorHAnsi" w:hAnsiTheme="minorHAnsi"/>
          <w:b/>
          <w:sz w:val="28"/>
          <w:szCs w:val="28"/>
        </w:rPr>
        <w:t>What can I do to help myself?</w:t>
      </w:r>
    </w:p>
    <w:p w:rsidR="00CF2AB9" w:rsidRDefault="00CF2AB9" w:rsidP="00CF2AB9">
      <w:pPr>
        <w:autoSpaceDE w:val="0"/>
        <w:autoSpaceDN w:val="0"/>
        <w:adjustRightInd w:val="0"/>
        <w:spacing w:before="0" w:after="0"/>
        <w:rPr>
          <w:rFonts w:asciiTheme="minorHAnsi" w:eastAsia="MyriadPro-Regular" w:hAnsiTheme="minorHAnsi" w:cs="MyriadPro-Regular"/>
          <w:szCs w:val="24"/>
        </w:rPr>
      </w:pPr>
      <w:r w:rsidRPr="00A2209B">
        <w:rPr>
          <w:rFonts w:asciiTheme="minorHAnsi" w:eastAsia="MyriadPro-Regular" w:hAnsiTheme="minorHAnsi" w:cs="MyriadPro-Regular"/>
          <w:szCs w:val="24"/>
        </w:rPr>
        <w:t>Learn about and understand your</w:t>
      </w:r>
      <w:r w:rsidR="00A2209B">
        <w:rPr>
          <w:rFonts w:asciiTheme="minorHAnsi" w:eastAsia="MyriadPro-Regular" w:hAnsiTheme="minorHAnsi" w:cs="MyriadPro-Regular"/>
          <w:szCs w:val="24"/>
        </w:rPr>
        <w:t xml:space="preserve"> </w:t>
      </w:r>
      <w:r w:rsidRPr="00A2209B">
        <w:rPr>
          <w:rFonts w:asciiTheme="minorHAnsi" w:eastAsia="MyriadPro-Regular" w:hAnsiTheme="minorHAnsi" w:cs="MyriadPro-Regular"/>
          <w:szCs w:val="24"/>
        </w:rPr>
        <w:t>condition.</w:t>
      </w:r>
      <w:r w:rsidR="00A2209B">
        <w:rPr>
          <w:rFonts w:asciiTheme="minorHAnsi" w:eastAsia="MyriadPro-Regular" w:hAnsiTheme="minorHAnsi" w:cs="MyriadPro-Regular"/>
          <w:szCs w:val="24"/>
        </w:rPr>
        <w:t xml:space="preserve"> (See the resources below</w:t>
      </w:r>
      <w:r w:rsidR="005F469F">
        <w:rPr>
          <w:rFonts w:asciiTheme="minorHAnsi" w:eastAsia="MyriadPro-Regular" w:hAnsiTheme="minorHAnsi" w:cs="MyriadPro-Regular"/>
          <w:szCs w:val="24"/>
        </w:rPr>
        <w:t xml:space="preserve"> for more information</w:t>
      </w:r>
      <w:r w:rsidR="00A2209B">
        <w:rPr>
          <w:rFonts w:asciiTheme="minorHAnsi" w:eastAsia="MyriadPro-Regular" w:hAnsiTheme="minorHAnsi" w:cs="MyriadPro-Regular"/>
          <w:szCs w:val="24"/>
        </w:rPr>
        <w:t>)</w:t>
      </w:r>
    </w:p>
    <w:p w:rsidR="00A2209B" w:rsidRPr="00A2209B" w:rsidRDefault="00A2209B" w:rsidP="00CF2AB9">
      <w:pPr>
        <w:autoSpaceDE w:val="0"/>
        <w:autoSpaceDN w:val="0"/>
        <w:adjustRightInd w:val="0"/>
        <w:spacing w:before="0" w:after="0"/>
        <w:rPr>
          <w:rFonts w:asciiTheme="minorHAnsi" w:eastAsia="MyriadPro-Regular" w:hAnsiTheme="minorHAnsi" w:cs="MyriadPro-Regular"/>
          <w:szCs w:val="24"/>
        </w:rPr>
      </w:pPr>
    </w:p>
    <w:p w:rsidR="00CF2AB9" w:rsidRDefault="00CF2AB9" w:rsidP="00CF2AB9">
      <w:pPr>
        <w:autoSpaceDE w:val="0"/>
        <w:autoSpaceDN w:val="0"/>
        <w:adjustRightInd w:val="0"/>
        <w:spacing w:before="0" w:after="0"/>
        <w:rPr>
          <w:rFonts w:asciiTheme="minorHAnsi" w:eastAsia="MyriadPro-Regular" w:hAnsiTheme="minorHAnsi" w:cs="MyriadPro-Regular"/>
          <w:szCs w:val="24"/>
        </w:rPr>
      </w:pPr>
      <w:r w:rsidRPr="00A2209B">
        <w:rPr>
          <w:rFonts w:asciiTheme="minorHAnsi" w:eastAsia="MyriadPro-Regular" w:hAnsiTheme="minorHAnsi" w:cs="MyriadPro-Bold"/>
          <w:b/>
          <w:bCs/>
          <w:szCs w:val="24"/>
        </w:rPr>
        <w:t xml:space="preserve">• </w:t>
      </w:r>
      <w:r w:rsidRPr="00A2209B">
        <w:rPr>
          <w:rFonts w:asciiTheme="minorHAnsi" w:eastAsia="MyriadPro-Regular" w:hAnsiTheme="minorHAnsi" w:cs="MyriadPro-Regular"/>
          <w:szCs w:val="24"/>
        </w:rPr>
        <w:t>Pace your daily activities.</w:t>
      </w:r>
      <w:r w:rsidR="00A2209B">
        <w:rPr>
          <w:rFonts w:asciiTheme="minorHAnsi" w:eastAsia="MyriadPro-Regular" w:hAnsiTheme="minorHAnsi" w:cs="MyriadPro-Regular"/>
          <w:szCs w:val="24"/>
        </w:rPr>
        <w:t xml:space="preserve"> Your Physiotherapist can direct you with this.</w:t>
      </w:r>
    </w:p>
    <w:p w:rsidR="005F469F" w:rsidRPr="00A2209B" w:rsidRDefault="005F469F" w:rsidP="00CF2AB9">
      <w:pPr>
        <w:autoSpaceDE w:val="0"/>
        <w:autoSpaceDN w:val="0"/>
        <w:adjustRightInd w:val="0"/>
        <w:spacing w:before="0" w:after="0"/>
        <w:rPr>
          <w:rFonts w:asciiTheme="minorHAnsi" w:eastAsia="MyriadPro-Regular" w:hAnsiTheme="minorHAnsi" w:cs="MyriadPro-Regular"/>
          <w:szCs w:val="24"/>
        </w:rPr>
      </w:pPr>
    </w:p>
    <w:p w:rsidR="00F92E00" w:rsidRPr="00A2209B" w:rsidRDefault="000A1339" w:rsidP="00CF2AB9">
      <w:pPr>
        <w:autoSpaceDE w:val="0"/>
        <w:autoSpaceDN w:val="0"/>
        <w:adjustRightInd w:val="0"/>
        <w:spacing w:before="0" w:after="0"/>
        <w:rPr>
          <w:rFonts w:asciiTheme="minorHAnsi" w:eastAsia="MyriadPro-Regular" w:hAnsiTheme="minorHAnsi" w:cs="MyriadPro-Regular"/>
          <w:szCs w:val="24"/>
        </w:rPr>
      </w:pPr>
      <w:r>
        <w:rPr>
          <w:rFonts w:asciiTheme="minorHAnsi" w:eastAsia="MyriadPro-Regular" w:hAnsiTheme="minorHAnsi" w:cs="MyriadPro-Regular"/>
          <w:noProof/>
          <w:szCs w:val="24"/>
          <w:lang w:eastAsia="en-GB"/>
        </w:rPr>
        <w:pict>
          <v:rect id="_x0000_s1029" style="position:absolute;margin-left:-8.25pt;margin-top:13.45pt;width:331.5pt;height:80.25pt;z-index:251663360" fillcolor="#92cddc [1944]" strokecolor="#92cddc [1944]" strokeweight="1pt">
            <v:fill color2="#daeef3 [664]" angle="-45" focus="-50%" type="gradient"/>
            <v:shadow on="t" type="perspective" color="#205867 [1608]" opacity=".5" offset="1pt" offset2="-3pt"/>
            <v:textbox>
              <w:txbxContent>
                <w:p w:rsidR="008E0D5F" w:rsidRDefault="008E0D5F" w:rsidP="005F469F">
                  <w:pPr>
                    <w:jc w:val="center"/>
                    <w:rPr>
                      <w:rFonts w:ascii="Arial Black" w:hAnsi="Arial Black"/>
                      <w:i/>
                    </w:rPr>
                  </w:pPr>
                  <w:r w:rsidRPr="00F92E00">
                    <w:rPr>
                      <w:rFonts w:ascii="Arial Black" w:hAnsi="Arial Black"/>
                      <w:i/>
                    </w:rPr>
                    <w:t xml:space="preserve">Building up your activity levels can </w:t>
                  </w:r>
                  <w:r>
                    <w:rPr>
                      <w:rFonts w:ascii="Arial Black" w:hAnsi="Arial Black"/>
                      <w:i/>
                    </w:rPr>
                    <w:t>allow you to be</w:t>
                  </w:r>
                  <w:r w:rsidRPr="00F92E00">
                    <w:rPr>
                      <w:rFonts w:ascii="Arial Black" w:hAnsi="Arial Black"/>
                      <w:i/>
                    </w:rPr>
                    <w:t xml:space="preserve"> more involved in the things that you enjoy, which in turn </w:t>
                  </w:r>
                  <w:r>
                    <w:rPr>
                      <w:rFonts w:ascii="Arial Black" w:hAnsi="Arial Black"/>
                      <w:i/>
                    </w:rPr>
                    <w:t>can help</w:t>
                  </w:r>
                  <w:r w:rsidRPr="00F92E00">
                    <w:rPr>
                      <w:rFonts w:ascii="Arial Black" w:hAnsi="Arial Black"/>
                      <w:i/>
                    </w:rPr>
                    <w:t xml:space="preserve"> </w:t>
                  </w:r>
                  <w:r>
                    <w:rPr>
                      <w:rFonts w:ascii="Arial Black" w:hAnsi="Arial Black"/>
                      <w:i/>
                    </w:rPr>
                    <w:t xml:space="preserve">improve </w:t>
                  </w:r>
                  <w:r w:rsidRPr="00F92E00">
                    <w:rPr>
                      <w:rFonts w:ascii="Arial Black" w:hAnsi="Arial Black"/>
                      <w:i/>
                    </w:rPr>
                    <w:t>your mood</w:t>
                  </w:r>
                  <w:r>
                    <w:rPr>
                      <w:rFonts w:ascii="Arial Black" w:hAnsi="Arial Black"/>
                      <w:i/>
                    </w:rPr>
                    <w:t xml:space="preserve"> and</w:t>
                  </w:r>
                  <w:r w:rsidRPr="005F469F">
                    <w:rPr>
                      <w:rFonts w:ascii="Arial Black" w:hAnsi="Arial Black"/>
                      <w:i/>
                    </w:rPr>
                    <w:t xml:space="preserve"> </w:t>
                  </w:r>
                  <w:r>
                    <w:rPr>
                      <w:rFonts w:ascii="Arial Black" w:hAnsi="Arial Black"/>
                      <w:i/>
                    </w:rPr>
                    <w:t>quality of life</w:t>
                  </w:r>
                </w:p>
                <w:p w:rsidR="008E0D5F" w:rsidRDefault="008E0D5F">
                  <w:pPr>
                    <w:rPr>
                      <w:rFonts w:ascii="Arial Black" w:hAnsi="Arial Black"/>
                      <w:i/>
                    </w:rPr>
                  </w:pPr>
                  <w:r>
                    <w:rPr>
                      <w:rFonts w:ascii="Arial Black" w:hAnsi="Arial Black"/>
                      <w:i/>
                    </w:rPr>
                    <w:t xml:space="preserve">  </w:t>
                  </w:r>
                </w:p>
                <w:p w:rsidR="008E0D5F" w:rsidRPr="00F92E00" w:rsidRDefault="008E0D5F" w:rsidP="005F469F">
                  <w:pPr>
                    <w:jc w:val="center"/>
                    <w:rPr>
                      <w:rFonts w:ascii="Arial Black" w:hAnsi="Arial Black"/>
                      <w:i/>
                    </w:rPr>
                  </w:pPr>
                </w:p>
              </w:txbxContent>
            </v:textbox>
          </v:rect>
        </w:pict>
      </w:r>
    </w:p>
    <w:p w:rsidR="00F92E00" w:rsidRPr="00A2209B" w:rsidRDefault="00F92E00" w:rsidP="00CF2AB9">
      <w:pPr>
        <w:autoSpaceDE w:val="0"/>
        <w:autoSpaceDN w:val="0"/>
        <w:adjustRightInd w:val="0"/>
        <w:spacing w:before="0" w:after="0"/>
        <w:rPr>
          <w:rFonts w:asciiTheme="minorHAnsi" w:eastAsia="MyriadPro-Regular" w:hAnsiTheme="minorHAnsi" w:cs="MyriadPro-Regular"/>
          <w:szCs w:val="24"/>
        </w:rPr>
      </w:pPr>
    </w:p>
    <w:p w:rsidR="00F92E00" w:rsidRPr="00A2209B" w:rsidRDefault="00F92E00" w:rsidP="00CF2AB9">
      <w:pPr>
        <w:autoSpaceDE w:val="0"/>
        <w:autoSpaceDN w:val="0"/>
        <w:adjustRightInd w:val="0"/>
        <w:spacing w:before="0" w:after="0"/>
        <w:rPr>
          <w:rFonts w:asciiTheme="minorHAnsi" w:eastAsia="MyriadPro-Regular" w:hAnsiTheme="minorHAnsi" w:cs="MyriadPro-Regular"/>
          <w:szCs w:val="24"/>
        </w:rPr>
      </w:pPr>
    </w:p>
    <w:p w:rsidR="00F92E00" w:rsidRPr="00A2209B" w:rsidRDefault="00F92E00" w:rsidP="00CF2AB9">
      <w:pPr>
        <w:autoSpaceDE w:val="0"/>
        <w:autoSpaceDN w:val="0"/>
        <w:adjustRightInd w:val="0"/>
        <w:spacing w:before="0" w:after="0"/>
        <w:rPr>
          <w:rFonts w:asciiTheme="minorHAnsi" w:eastAsia="MyriadPro-Regular" w:hAnsiTheme="minorHAnsi" w:cs="MyriadPro-Regular"/>
          <w:szCs w:val="24"/>
        </w:rPr>
      </w:pPr>
    </w:p>
    <w:p w:rsidR="00F92E00" w:rsidRPr="00A2209B" w:rsidRDefault="00F92E00" w:rsidP="00CF2AB9">
      <w:pPr>
        <w:autoSpaceDE w:val="0"/>
        <w:autoSpaceDN w:val="0"/>
        <w:adjustRightInd w:val="0"/>
        <w:spacing w:before="0" w:after="0"/>
        <w:rPr>
          <w:rFonts w:asciiTheme="minorHAnsi" w:eastAsia="MyriadPro-Regular" w:hAnsiTheme="minorHAnsi" w:cs="MyriadPro-Regular"/>
          <w:szCs w:val="24"/>
        </w:rPr>
      </w:pPr>
    </w:p>
    <w:p w:rsidR="00F92E00" w:rsidRPr="00A2209B" w:rsidRDefault="00F92E00" w:rsidP="00CF2AB9">
      <w:pPr>
        <w:autoSpaceDE w:val="0"/>
        <w:autoSpaceDN w:val="0"/>
        <w:adjustRightInd w:val="0"/>
        <w:spacing w:before="0" w:after="0"/>
        <w:rPr>
          <w:rFonts w:asciiTheme="minorHAnsi" w:eastAsia="MyriadPro-Regular" w:hAnsiTheme="minorHAnsi" w:cs="MyriadPro-Regular"/>
          <w:szCs w:val="24"/>
        </w:rPr>
      </w:pPr>
    </w:p>
    <w:p w:rsidR="00A2209B" w:rsidRDefault="00A2209B" w:rsidP="00CF2AB9">
      <w:pPr>
        <w:autoSpaceDE w:val="0"/>
        <w:autoSpaceDN w:val="0"/>
        <w:adjustRightInd w:val="0"/>
        <w:spacing w:before="0" w:after="0"/>
        <w:rPr>
          <w:rFonts w:asciiTheme="minorHAnsi" w:eastAsia="MyriadPro-Regular" w:hAnsiTheme="minorHAnsi" w:cs="MyriadPro-Bold"/>
          <w:b/>
          <w:bCs/>
          <w:szCs w:val="24"/>
        </w:rPr>
      </w:pPr>
    </w:p>
    <w:p w:rsidR="005F469F" w:rsidRDefault="005F469F" w:rsidP="00CF2AB9">
      <w:pPr>
        <w:autoSpaceDE w:val="0"/>
        <w:autoSpaceDN w:val="0"/>
        <w:adjustRightInd w:val="0"/>
        <w:spacing w:before="0" w:after="0"/>
        <w:rPr>
          <w:rFonts w:asciiTheme="minorHAnsi" w:eastAsia="MyriadPro-Regular" w:hAnsiTheme="minorHAnsi" w:cs="MyriadPro-Bold"/>
          <w:b/>
          <w:bCs/>
          <w:szCs w:val="24"/>
        </w:rPr>
      </w:pPr>
    </w:p>
    <w:p w:rsidR="005F469F" w:rsidRDefault="005F469F" w:rsidP="00CF2AB9">
      <w:pPr>
        <w:autoSpaceDE w:val="0"/>
        <w:autoSpaceDN w:val="0"/>
        <w:adjustRightInd w:val="0"/>
        <w:spacing w:before="0" w:after="0"/>
        <w:rPr>
          <w:rFonts w:asciiTheme="minorHAnsi" w:eastAsia="MyriadPro-Regular" w:hAnsiTheme="minorHAnsi" w:cs="MyriadPro-Bold"/>
          <w:b/>
          <w:bCs/>
          <w:szCs w:val="24"/>
        </w:rPr>
      </w:pPr>
      <w:r>
        <w:rPr>
          <w:rFonts w:asciiTheme="minorHAnsi" w:eastAsia="MyriadPro-Regular" w:hAnsiTheme="minorHAnsi" w:cs="MyriadPro-Bold"/>
          <w:b/>
          <w:bCs/>
          <w:szCs w:val="24"/>
        </w:rPr>
        <w:t xml:space="preserve">                                                 </w:t>
      </w:r>
    </w:p>
    <w:p w:rsidR="005F469F" w:rsidRDefault="005F469F" w:rsidP="00CF2AB9">
      <w:pPr>
        <w:autoSpaceDE w:val="0"/>
        <w:autoSpaceDN w:val="0"/>
        <w:adjustRightInd w:val="0"/>
        <w:spacing w:before="0" w:after="0"/>
        <w:rPr>
          <w:rFonts w:asciiTheme="minorHAnsi" w:eastAsia="MyriadPro-Regular" w:hAnsiTheme="minorHAnsi" w:cs="MyriadPro-Bold"/>
          <w:b/>
          <w:bCs/>
          <w:szCs w:val="24"/>
        </w:rPr>
      </w:pPr>
    </w:p>
    <w:p w:rsidR="00CF2AB9" w:rsidRDefault="00CF2AB9" w:rsidP="00CF2AB9">
      <w:pPr>
        <w:autoSpaceDE w:val="0"/>
        <w:autoSpaceDN w:val="0"/>
        <w:adjustRightInd w:val="0"/>
        <w:spacing w:before="0" w:after="0"/>
        <w:rPr>
          <w:rFonts w:asciiTheme="minorHAnsi" w:eastAsia="MyriadPro-Regular" w:hAnsiTheme="minorHAnsi" w:cs="MyriadPro-Regular"/>
          <w:szCs w:val="24"/>
        </w:rPr>
      </w:pPr>
      <w:r w:rsidRPr="00A2209B">
        <w:rPr>
          <w:rFonts w:asciiTheme="minorHAnsi" w:eastAsia="MyriadPro-Regular" w:hAnsiTheme="minorHAnsi" w:cs="MyriadPro-Bold"/>
          <w:b/>
          <w:bCs/>
          <w:szCs w:val="24"/>
        </w:rPr>
        <w:t xml:space="preserve">• </w:t>
      </w:r>
      <w:r w:rsidRPr="00A2209B">
        <w:rPr>
          <w:rFonts w:asciiTheme="minorHAnsi" w:eastAsia="MyriadPro-Regular" w:hAnsiTheme="minorHAnsi" w:cs="MyriadPro-Regular"/>
          <w:szCs w:val="24"/>
        </w:rPr>
        <w:t>Follow a graded programme of physical</w:t>
      </w:r>
      <w:r w:rsidR="005F469F">
        <w:rPr>
          <w:rFonts w:asciiTheme="minorHAnsi" w:eastAsia="MyriadPro-Regular" w:hAnsiTheme="minorHAnsi" w:cs="MyriadPro-Regular"/>
          <w:szCs w:val="24"/>
        </w:rPr>
        <w:t xml:space="preserve"> </w:t>
      </w:r>
      <w:r w:rsidRPr="00A2209B">
        <w:rPr>
          <w:rFonts w:asciiTheme="minorHAnsi" w:eastAsia="MyriadPro-Regular" w:hAnsiTheme="minorHAnsi" w:cs="MyriadPro-Regular"/>
          <w:szCs w:val="24"/>
        </w:rPr>
        <w:t>activity (for example swimming,</w:t>
      </w:r>
      <w:r w:rsidR="005F469F">
        <w:rPr>
          <w:rFonts w:asciiTheme="minorHAnsi" w:eastAsia="MyriadPro-Regular" w:hAnsiTheme="minorHAnsi" w:cs="MyriadPro-Regular"/>
          <w:szCs w:val="24"/>
        </w:rPr>
        <w:t xml:space="preserve"> </w:t>
      </w:r>
      <w:r w:rsidRPr="00A2209B">
        <w:rPr>
          <w:rFonts w:asciiTheme="minorHAnsi" w:eastAsia="MyriadPro-Regular" w:hAnsiTheme="minorHAnsi" w:cs="MyriadPro-Regular"/>
          <w:szCs w:val="24"/>
        </w:rPr>
        <w:t>walking or cycling), starting gently and</w:t>
      </w:r>
      <w:r w:rsidR="005F469F">
        <w:rPr>
          <w:rFonts w:asciiTheme="minorHAnsi" w:eastAsia="MyriadPro-Regular" w:hAnsiTheme="minorHAnsi" w:cs="MyriadPro-Regular"/>
          <w:szCs w:val="24"/>
        </w:rPr>
        <w:t xml:space="preserve"> </w:t>
      </w:r>
      <w:r w:rsidRPr="00A2209B">
        <w:rPr>
          <w:rFonts w:asciiTheme="minorHAnsi" w:eastAsia="MyriadPro-Regular" w:hAnsiTheme="minorHAnsi" w:cs="MyriadPro-Regular"/>
          <w:szCs w:val="24"/>
        </w:rPr>
        <w:t>gradually building up.</w:t>
      </w:r>
    </w:p>
    <w:p w:rsidR="005F469F" w:rsidRPr="00A2209B" w:rsidRDefault="005F469F" w:rsidP="00CF2AB9">
      <w:pPr>
        <w:autoSpaceDE w:val="0"/>
        <w:autoSpaceDN w:val="0"/>
        <w:adjustRightInd w:val="0"/>
        <w:spacing w:before="0" w:after="0"/>
        <w:rPr>
          <w:rFonts w:asciiTheme="minorHAnsi" w:eastAsia="MyriadPro-Regular" w:hAnsiTheme="minorHAnsi" w:cs="MyriadPro-Regular"/>
          <w:szCs w:val="24"/>
        </w:rPr>
      </w:pPr>
    </w:p>
    <w:p w:rsidR="00CF2AB9" w:rsidRDefault="00CF2AB9" w:rsidP="00CF2AB9">
      <w:pPr>
        <w:autoSpaceDE w:val="0"/>
        <w:autoSpaceDN w:val="0"/>
        <w:adjustRightInd w:val="0"/>
        <w:spacing w:before="0" w:after="0"/>
        <w:rPr>
          <w:rFonts w:asciiTheme="minorHAnsi" w:eastAsia="MyriadPro-Regular" w:hAnsiTheme="minorHAnsi" w:cs="MyriadPro-Regular"/>
          <w:szCs w:val="24"/>
        </w:rPr>
      </w:pPr>
      <w:r w:rsidRPr="00A2209B">
        <w:rPr>
          <w:rFonts w:asciiTheme="minorHAnsi" w:eastAsia="MyriadPro-Regular" w:hAnsiTheme="minorHAnsi" w:cs="MyriadPro-Bold"/>
          <w:b/>
          <w:bCs/>
          <w:szCs w:val="24"/>
        </w:rPr>
        <w:t xml:space="preserve">• </w:t>
      </w:r>
      <w:r w:rsidRPr="00A2209B">
        <w:rPr>
          <w:rFonts w:asciiTheme="minorHAnsi" w:eastAsia="MyriadPro-Regular" w:hAnsiTheme="minorHAnsi" w:cs="MyriadPro-Regular"/>
          <w:szCs w:val="24"/>
        </w:rPr>
        <w:t>Share your experiences with</w:t>
      </w:r>
      <w:r w:rsidR="00C43FC4">
        <w:rPr>
          <w:rFonts w:asciiTheme="minorHAnsi" w:eastAsia="MyriadPro-Regular" w:hAnsiTheme="minorHAnsi" w:cs="MyriadPro-Regular"/>
          <w:szCs w:val="24"/>
        </w:rPr>
        <w:t xml:space="preserve"> </w:t>
      </w:r>
      <w:r w:rsidRPr="00A2209B">
        <w:rPr>
          <w:rFonts w:asciiTheme="minorHAnsi" w:eastAsia="MyriadPro-Regular" w:hAnsiTheme="minorHAnsi" w:cs="MyriadPro-Regular"/>
          <w:szCs w:val="24"/>
        </w:rPr>
        <w:t>other people.</w:t>
      </w:r>
      <w:r w:rsidR="005F469F">
        <w:rPr>
          <w:rFonts w:asciiTheme="minorHAnsi" w:eastAsia="MyriadPro-Regular" w:hAnsiTheme="minorHAnsi" w:cs="MyriadPro-Regular"/>
          <w:szCs w:val="24"/>
        </w:rPr>
        <w:t xml:space="preserve"> (See information below on local support groups)</w:t>
      </w:r>
    </w:p>
    <w:p w:rsidR="00C43FC4" w:rsidRDefault="00C43FC4" w:rsidP="00CF2AB9">
      <w:pPr>
        <w:autoSpaceDE w:val="0"/>
        <w:autoSpaceDN w:val="0"/>
        <w:adjustRightInd w:val="0"/>
        <w:spacing w:before="0" w:after="0"/>
        <w:rPr>
          <w:rFonts w:asciiTheme="minorHAnsi" w:eastAsia="MyriadPro-Regular" w:hAnsiTheme="minorHAnsi" w:cs="MyriadPro-Regular"/>
          <w:szCs w:val="24"/>
        </w:rPr>
      </w:pPr>
    </w:p>
    <w:p w:rsidR="00C43FC4" w:rsidRPr="00C43FC4" w:rsidRDefault="00C43FC4" w:rsidP="00C43FC4">
      <w:pPr>
        <w:pStyle w:val="ListParagraph"/>
        <w:numPr>
          <w:ilvl w:val="0"/>
          <w:numId w:val="3"/>
        </w:numPr>
        <w:autoSpaceDE w:val="0"/>
        <w:autoSpaceDN w:val="0"/>
        <w:adjustRightInd w:val="0"/>
        <w:spacing w:before="0" w:after="0"/>
        <w:rPr>
          <w:rFonts w:asciiTheme="minorHAnsi" w:eastAsia="MyriadPro-Regular" w:hAnsiTheme="minorHAnsi" w:cs="MyriadPro-Regular"/>
          <w:szCs w:val="24"/>
        </w:rPr>
      </w:pPr>
      <w:r>
        <w:rPr>
          <w:rFonts w:asciiTheme="minorHAnsi" w:eastAsia="MyriadPro-Regular" w:hAnsiTheme="minorHAnsi" w:cs="MyriadPro-Regular"/>
          <w:szCs w:val="24"/>
        </w:rPr>
        <w:t>Find out about techniques to help with managing stress and anxiety.</w:t>
      </w:r>
    </w:p>
    <w:p w:rsidR="00CF2AB9" w:rsidRDefault="00CF2AB9" w:rsidP="009E79DF">
      <w:pPr>
        <w:spacing w:before="120"/>
        <w:ind w:left="1440" w:hanging="1440"/>
        <w:rPr>
          <w:rFonts w:asciiTheme="minorHAnsi" w:hAnsiTheme="minorHAnsi"/>
          <w:b/>
          <w:sz w:val="28"/>
          <w:szCs w:val="28"/>
        </w:rPr>
      </w:pPr>
      <w:r>
        <w:rPr>
          <w:rFonts w:asciiTheme="minorHAnsi" w:hAnsiTheme="minorHAnsi"/>
          <w:b/>
          <w:sz w:val="28"/>
          <w:szCs w:val="28"/>
        </w:rPr>
        <w:lastRenderedPageBreak/>
        <w:t>Useful Websites</w:t>
      </w:r>
      <w:r w:rsidR="005F469F">
        <w:rPr>
          <w:rFonts w:asciiTheme="minorHAnsi" w:hAnsiTheme="minorHAnsi"/>
          <w:b/>
          <w:sz w:val="28"/>
          <w:szCs w:val="28"/>
        </w:rPr>
        <w:t xml:space="preserve"> and Resources</w:t>
      </w:r>
    </w:p>
    <w:p w:rsidR="008E0D5F" w:rsidRDefault="008E0D5F" w:rsidP="009E79DF">
      <w:pPr>
        <w:spacing w:before="120"/>
        <w:ind w:left="1440" w:hanging="1440"/>
        <w:rPr>
          <w:rFonts w:asciiTheme="minorHAnsi" w:hAnsiTheme="minorHAnsi"/>
          <w:szCs w:val="24"/>
        </w:rPr>
      </w:pPr>
    </w:p>
    <w:p w:rsidR="00CF2AB9" w:rsidRPr="003102EF" w:rsidRDefault="000A1339" w:rsidP="008E0D5F">
      <w:pPr>
        <w:pStyle w:val="ListParagraph"/>
        <w:numPr>
          <w:ilvl w:val="0"/>
          <w:numId w:val="3"/>
        </w:numPr>
        <w:rPr>
          <w:rFonts w:asciiTheme="minorHAnsi" w:hAnsiTheme="minorHAnsi"/>
          <w:i/>
        </w:rPr>
      </w:pPr>
      <w:hyperlink r:id="rId13" w:history="1">
        <w:r w:rsidR="008E0D5F" w:rsidRPr="003102EF">
          <w:rPr>
            <w:rStyle w:val="Hyperlink"/>
            <w:rFonts w:asciiTheme="minorHAnsi" w:hAnsiTheme="minorHAnsi"/>
            <w:i/>
          </w:rPr>
          <w:t>www.arthritisresearchuk.org</w:t>
        </w:r>
      </w:hyperlink>
    </w:p>
    <w:p w:rsidR="008E0D5F" w:rsidRDefault="008E0D5F" w:rsidP="008E0D5F">
      <w:pPr>
        <w:rPr>
          <w:rFonts w:asciiTheme="minorHAnsi" w:hAnsiTheme="minorHAnsi"/>
          <w:i/>
          <w:sz w:val="20"/>
        </w:rPr>
      </w:pPr>
      <w:r w:rsidRPr="00F90A4F">
        <w:rPr>
          <w:rFonts w:asciiTheme="minorHAnsi" w:hAnsiTheme="minorHAnsi"/>
          <w:i/>
          <w:sz w:val="22"/>
          <w:szCs w:val="22"/>
        </w:rPr>
        <w:t>This website has lots of information on Fibromyalgia, go to conditions and look under ‘F’ for more information on Fibromyalgia</w:t>
      </w:r>
      <w:r w:rsidRPr="00F90A4F">
        <w:rPr>
          <w:rFonts w:asciiTheme="minorHAnsi" w:hAnsiTheme="minorHAnsi"/>
          <w:i/>
          <w:sz w:val="20"/>
        </w:rPr>
        <w:t>.</w:t>
      </w:r>
    </w:p>
    <w:p w:rsidR="004A271F" w:rsidRPr="004A271F" w:rsidRDefault="000A1339" w:rsidP="004A271F">
      <w:pPr>
        <w:pStyle w:val="ListParagraph"/>
        <w:numPr>
          <w:ilvl w:val="0"/>
          <w:numId w:val="3"/>
        </w:numPr>
        <w:rPr>
          <w:rFonts w:asciiTheme="minorHAnsi" w:hAnsiTheme="minorHAnsi"/>
          <w:szCs w:val="24"/>
          <w:u w:val="single"/>
        </w:rPr>
      </w:pPr>
      <w:hyperlink r:id="rId14" w:history="1">
        <w:r w:rsidR="004A271F" w:rsidRPr="003102EF">
          <w:rPr>
            <w:rStyle w:val="Hyperlink"/>
            <w:rFonts w:asciiTheme="minorHAnsi" w:hAnsiTheme="minorHAnsi"/>
            <w:i/>
            <w:szCs w:val="24"/>
          </w:rPr>
          <w:t>www.nhs.uk/conditions/fibromyal</w:t>
        </w:r>
        <w:r w:rsidR="004A271F" w:rsidRPr="004A271F">
          <w:rPr>
            <w:rStyle w:val="Hyperlink"/>
            <w:rFonts w:asciiTheme="minorHAnsi" w:hAnsiTheme="minorHAnsi"/>
            <w:szCs w:val="24"/>
          </w:rPr>
          <w:t>g</w:t>
        </w:r>
        <w:r w:rsidR="004A271F" w:rsidRPr="003102EF">
          <w:rPr>
            <w:rStyle w:val="Hyperlink"/>
            <w:rFonts w:asciiTheme="minorHAnsi" w:hAnsiTheme="minorHAnsi"/>
            <w:i/>
            <w:szCs w:val="24"/>
          </w:rPr>
          <w:t>ia</w:t>
        </w:r>
      </w:hyperlink>
    </w:p>
    <w:p w:rsidR="004A271F" w:rsidRPr="004A271F" w:rsidRDefault="004A271F" w:rsidP="004A271F">
      <w:pPr>
        <w:pStyle w:val="ListParagraph"/>
        <w:ind w:left="360"/>
        <w:rPr>
          <w:rFonts w:asciiTheme="minorHAnsi" w:hAnsiTheme="minorHAnsi"/>
          <w:b/>
          <w:szCs w:val="24"/>
          <w:u w:val="single"/>
        </w:rPr>
      </w:pPr>
    </w:p>
    <w:p w:rsidR="00D31150" w:rsidRPr="00D31150" w:rsidRDefault="00D31150" w:rsidP="008E0D5F">
      <w:pPr>
        <w:rPr>
          <w:rFonts w:asciiTheme="minorHAnsi" w:hAnsiTheme="minorHAnsi"/>
          <w:b/>
          <w:szCs w:val="24"/>
        </w:rPr>
      </w:pPr>
      <w:r w:rsidRPr="00D31150">
        <w:rPr>
          <w:rFonts w:asciiTheme="minorHAnsi" w:hAnsiTheme="minorHAnsi"/>
          <w:b/>
          <w:szCs w:val="24"/>
        </w:rPr>
        <w:t>More re</w:t>
      </w:r>
      <w:r>
        <w:rPr>
          <w:rFonts w:asciiTheme="minorHAnsi" w:hAnsiTheme="minorHAnsi"/>
          <w:b/>
          <w:szCs w:val="24"/>
        </w:rPr>
        <w:t>sources on managing c</w:t>
      </w:r>
      <w:r w:rsidRPr="00D31150">
        <w:rPr>
          <w:rFonts w:asciiTheme="minorHAnsi" w:hAnsiTheme="minorHAnsi"/>
          <w:b/>
          <w:szCs w:val="24"/>
        </w:rPr>
        <w:t xml:space="preserve">hronic pain conditions can be found in our </w:t>
      </w:r>
      <w:r>
        <w:rPr>
          <w:rFonts w:asciiTheme="minorHAnsi" w:hAnsiTheme="minorHAnsi"/>
          <w:b/>
          <w:szCs w:val="24"/>
        </w:rPr>
        <w:t>‘</w:t>
      </w:r>
      <w:r w:rsidRPr="00D31150">
        <w:rPr>
          <w:rFonts w:asciiTheme="minorHAnsi" w:hAnsiTheme="minorHAnsi"/>
          <w:b/>
          <w:szCs w:val="24"/>
        </w:rPr>
        <w:t>Signposting</w:t>
      </w:r>
      <w:r>
        <w:rPr>
          <w:rFonts w:asciiTheme="minorHAnsi" w:hAnsiTheme="minorHAnsi"/>
          <w:b/>
          <w:szCs w:val="24"/>
        </w:rPr>
        <w:t>’</w:t>
      </w:r>
      <w:r w:rsidRPr="00D31150">
        <w:rPr>
          <w:rFonts w:asciiTheme="minorHAnsi" w:hAnsiTheme="minorHAnsi"/>
          <w:b/>
          <w:szCs w:val="24"/>
        </w:rPr>
        <w:t xml:space="preserve"> leaflet</w:t>
      </w:r>
    </w:p>
    <w:p w:rsidR="00D31150" w:rsidRDefault="00D31150" w:rsidP="00F90A4F">
      <w:pPr>
        <w:jc w:val="both"/>
        <w:rPr>
          <w:rFonts w:asciiTheme="minorHAnsi" w:hAnsiTheme="minorHAnsi"/>
          <w:b/>
          <w:i/>
          <w:sz w:val="28"/>
          <w:szCs w:val="28"/>
        </w:rPr>
      </w:pPr>
    </w:p>
    <w:p w:rsidR="00AC7A0E" w:rsidRPr="00AC7A0E" w:rsidRDefault="00AC7A0E" w:rsidP="00F90A4F">
      <w:pPr>
        <w:jc w:val="both"/>
        <w:rPr>
          <w:rFonts w:asciiTheme="minorHAnsi" w:hAnsiTheme="minorHAnsi"/>
          <w:b/>
          <w:i/>
          <w:sz w:val="28"/>
          <w:szCs w:val="28"/>
        </w:rPr>
      </w:pPr>
      <w:r w:rsidRPr="00AC7A0E">
        <w:rPr>
          <w:rFonts w:asciiTheme="minorHAnsi" w:hAnsiTheme="minorHAnsi"/>
          <w:b/>
          <w:i/>
          <w:sz w:val="28"/>
          <w:szCs w:val="28"/>
        </w:rPr>
        <w:t>Support Groups</w:t>
      </w:r>
      <w:r>
        <w:rPr>
          <w:rFonts w:asciiTheme="minorHAnsi" w:hAnsiTheme="minorHAnsi"/>
          <w:b/>
          <w:i/>
          <w:sz w:val="28"/>
          <w:szCs w:val="28"/>
        </w:rPr>
        <w:t>:</w:t>
      </w:r>
    </w:p>
    <w:p w:rsidR="00F90A4F" w:rsidRDefault="00AC7A0E" w:rsidP="00F90A4F">
      <w:pPr>
        <w:jc w:val="both"/>
        <w:rPr>
          <w:rFonts w:asciiTheme="minorHAnsi" w:hAnsiTheme="minorHAnsi"/>
          <w:b/>
          <w:i/>
        </w:rPr>
      </w:pPr>
      <w:r>
        <w:rPr>
          <w:rFonts w:asciiTheme="minorHAnsi" w:hAnsiTheme="minorHAnsi"/>
          <w:b/>
          <w:i/>
        </w:rPr>
        <w:t>Grampian Pain Support</w:t>
      </w:r>
    </w:p>
    <w:p w:rsidR="00AC7A0E" w:rsidRDefault="000A1339" w:rsidP="00F90A4F">
      <w:pPr>
        <w:jc w:val="both"/>
      </w:pPr>
      <w:hyperlink r:id="rId15" w:history="1">
        <w:r w:rsidR="00AC7A0E" w:rsidRPr="009E7D30">
          <w:rPr>
            <w:rStyle w:val="Hyperlink"/>
            <w:rFonts w:asciiTheme="minorHAnsi" w:hAnsiTheme="minorHAnsi"/>
            <w:i/>
          </w:rPr>
          <w:t>www.grampianpainsupport.</w:t>
        </w:r>
        <w:r w:rsidR="00AC7A0E" w:rsidRPr="003102EF">
          <w:rPr>
            <w:rStyle w:val="Hyperlink"/>
            <w:rFonts w:asciiTheme="minorHAnsi" w:hAnsiTheme="minorHAnsi"/>
            <w:i/>
          </w:rPr>
          <w:t>btck.co.uk</w:t>
        </w:r>
      </w:hyperlink>
    </w:p>
    <w:p w:rsidR="009E7D30" w:rsidRPr="003102EF" w:rsidRDefault="000A1339" w:rsidP="00F90A4F">
      <w:pPr>
        <w:jc w:val="both"/>
        <w:rPr>
          <w:i/>
        </w:rPr>
      </w:pPr>
      <w:hyperlink r:id="rId16" w:history="1">
        <w:proofErr w:type="spellStart"/>
        <w:proofErr w:type="gramStart"/>
        <w:r w:rsidR="003102EF" w:rsidRPr="003102EF">
          <w:rPr>
            <w:rStyle w:val="Hyperlink"/>
            <w:rFonts w:asciiTheme="minorHAnsi" w:hAnsiTheme="minorHAnsi"/>
            <w:i/>
          </w:rPr>
          <w:t>affasair</w:t>
        </w:r>
        <w:proofErr w:type="spellEnd"/>
        <w:proofErr w:type="gramEnd"/>
      </w:hyperlink>
      <w:r w:rsidR="003102EF" w:rsidRPr="003102EF">
        <w:rPr>
          <w:i/>
        </w:rPr>
        <w:t xml:space="preserve"> </w:t>
      </w:r>
    </w:p>
    <w:p w:rsidR="003102EF" w:rsidRPr="003102EF" w:rsidRDefault="003102EF" w:rsidP="00F90A4F">
      <w:pPr>
        <w:jc w:val="both"/>
        <w:rPr>
          <w:rFonts w:asciiTheme="minorHAnsi" w:hAnsiTheme="minorHAnsi"/>
          <w:i/>
          <w:color w:val="000000"/>
          <w:sz w:val="22"/>
          <w:szCs w:val="22"/>
        </w:rPr>
      </w:pPr>
      <w:r>
        <w:rPr>
          <w:rFonts w:asciiTheme="minorHAnsi" w:hAnsiTheme="minorHAnsi"/>
          <w:i/>
          <w:sz w:val="22"/>
          <w:szCs w:val="22"/>
        </w:rPr>
        <w:t>T</w:t>
      </w:r>
      <w:r w:rsidRPr="003102EF">
        <w:rPr>
          <w:rFonts w:asciiTheme="minorHAnsi" w:hAnsiTheme="minorHAnsi"/>
          <w:i/>
          <w:sz w:val="22"/>
          <w:szCs w:val="22"/>
        </w:rPr>
        <w:t xml:space="preserve">his is a </w:t>
      </w:r>
      <w:proofErr w:type="spellStart"/>
      <w:r w:rsidRPr="003102EF">
        <w:rPr>
          <w:rFonts w:asciiTheme="minorHAnsi" w:hAnsiTheme="minorHAnsi"/>
          <w:i/>
          <w:sz w:val="22"/>
          <w:szCs w:val="22"/>
        </w:rPr>
        <w:t>Facebook</w:t>
      </w:r>
      <w:proofErr w:type="spellEnd"/>
      <w:r w:rsidRPr="003102EF">
        <w:rPr>
          <w:rFonts w:asciiTheme="minorHAnsi" w:hAnsiTheme="minorHAnsi"/>
          <w:i/>
          <w:sz w:val="22"/>
          <w:szCs w:val="22"/>
        </w:rPr>
        <w:t xml:space="preserve"> group</w:t>
      </w:r>
    </w:p>
    <w:p w:rsidR="006E55D8" w:rsidRDefault="000A1339" w:rsidP="00F90A4F">
      <w:pPr>
        <w:jc w:val="both"/>
        <w:rPr>
          <w:rFonts w:asciiTheme="minorHAnsi" w:hAnsiTheme="minorHAnsi"/>
          <w:b/>
          <w:i/>
        </w:rPr>
      </w:pPr>
      <w:hyperlink r:id="rId17" w:history="1">
        <w:r w:rsidR="006E55D8" w:rsidRPr="003102EF">
          <w:rPr>
            <w:rStyle w:val="Hyperlink"/>
            <w:rFonts w:asciiTheme="minorHAnsi" w:hAnsiTheme="minorHAnsi"/>
            <w:i/>
          </w:rPr>
          <w:t>www.ukfibromyalgia.com</w:t>
        </w:r>
      </w:hyperlink>
    </w:p>
    <w:p w:rsidR="006E55D8" w:rsidRPr="003102EF" w:rsidRDefault="006E55D8" w:rsidP="00F90A4F">
      <w:pPr>
        <w:jc w:val="both"/>
        <w:rPr>
          <w:rFonts w:asciiTheme="minorHAnsi" w:hAnsiTheme="minorHAnsi"/>
          <w:i/>
        </w:rPr>
      </w:pPr>
      <w:r w:rsidRPr="003102EF">
        <w:rPr>
          <w:rFonts w:asciiTheme="minorHAnsi" w:hAnsiTheme="minorHAnsi"/>
          <w:i/>
        </w:rPr>
        <w:t>This website contains information on local support</w:t>
      </w:r>
      <w:r>
        <w:rPr>
          <w:rFonts w:asciiTheme="minorHAnsi" w:hAnsiTheme="minorHAnsi"/>
          <w:b/>
          <w:i/>
        </w:rPr>
        <w:t xml:space="preserve"> </w:t>
      </w:r>
      <w:r w:rsidRPr="003102EF">
        <w:rPr>
          <w:rFonts w:asciiTheme="minorHAnsi" w:hAnsiTheme="minorHAnsi"/>
          <w:i/>
        </w:rPr>
        <w:t>groups.</w:t>
      </w:r>
    </w:p>
    <w:p w:rsidR="00AC7A0E" w:rsidRDefault="00AC7A0E" w:rsidP="00F90A4F">
      <w:pPr>
        <w:jc w:val="both"/>
        <w:rPr>
          <w:rFonts w:asciiTheme="minorHAnsi" w:hAnsiTheme="minorHAnsi"/>
          <w:b/>
          <w:i/>
        </w:rPr>
      </w:pPr>
    </w:p>
    <w:p w:rsidR="00C43FC4" w:rsidRDefault="00D31150" w:rsidP="009E79DF">
      <w:pPr>
        <w:spacing w:before="120"/>
        <w:ind w:left="1440" w:hanging="1440"/>
        <w:rPr>
          <w:rFonts w:asciiTheme="minorHAnsi" w:hAnsiTheme="minorHAnsi"/>
          <w:b/>
          <w:sz w:val="28"/>
          <w:szCs w:val="28"/>
        </w:rPr>
      </w:pPr>
      <w:r>
        <w:rPr>
          <w:rFonts w:asciiTheme="minorHAnsi" w:hAnsiTheme="minorHAnsi"/>
          <w:b/>
          <w:noProof/>
          <w:sz w:val="28"/>
          <w:szCs w:val="28"/>
          <w:lang w:eastAsia="en-GB"/>
        </w:rPr>
        <w:drawing>
          <wp:anchor distT="0" distB="0" distL="114300" distR="114300" simplePos="0" relativeHeight="251664384" behindDoc="1" locked="0" layoutInCell="1" allowOverlap="1">
            <wp:simplePos x="0" y="0"/>
            <wp:positionH relativeFrom="column">
              <wp:posOffset>1133475</wp:posOffset>
            </wp:positionH>
            <wp:positionV relativeFrom="paragraph">
              <wp:posOffset>4445</wp:posOffset>
            </wp:positionV>
            <wp:extent cx="1933575" cy="1323975"/>
            <wp:effectExtent l="19050" t="0" r="9525" b="0"/>
            <wp:wrapNone/>
            <wp:docPr id="12" name="Picture 10" descr="TM7CAD8DF4NCANLP6IXCAWKE54YCASN0A95CA2XNJKFCAP880CDCAIRPK54CA2WCXPECABMIXJZCA7FSAG1CA8P1XG0CAEDK3GMCA1OS84DCAMB9Q25CAK9T3HNCA1A6S2FCA8K4AHJCAAHRO47CAUK07RACA2RV2MCCAZRQA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7CAD8DF4NCANLP6IXCAWKE54YCASN0A95CA2XNJKFCAP880CDCAIRPK54CA2WCXPECABMIXJZCA7FSAG1CA8P1XG0CAEDK3GMCA1OS84DCAMB9Q25CAK9T3HNCA1A6S2FCA8K4AHJCAAHRO47CAUK07RACA2RV2MCCAZRQAGG.jpg"/>
                    <pic:cNvPicPr/>
                  </pic:nvPicPr>
                  <pic:blipFill>
                    <a:blip r:embed="rId18" cstate="print"/>
                    <a:stretch>
                      <a:fillRect/>
                    </a:stretch>
                  </pic:blipFill>
                  <pic:spPr>
                    <a:xfrm>
                      <a:off x="0" y="0"/>
                      <a:ext cx="1933575" cy="1323975"/>
                    </a:xfrm>
                    <a:prstGeom prst="rect">
                      <a:avLst/>
                    </a:prstGeom>
                  </pic:spPr>
                </pic:pic>
              </a:graphicData>
            </a:graphic>
          </wp:anchor>
        </w:drawing>
      </w:r>
    </w:p>
    <w:p w:rsidR="00CF2AB9" w:rsidRDefault="00CF2AB9" w:rsidP="009E79DF">
      <w:pPr>
        <w:spacing w:before="120"/>
        <w:ind w:left="1440" w:hanging="1440"/>
        <w:rPr>
          <w:rFonts w:asciiTheme="minorHAnsi" w:hAnsiTheme="minorHAnsi"/>
          <w:b/>
          <w:sz w:val="28"/>
          <w:szCs w:val="28"/>
        </w:rPr>
      </w:pPr>
    </w:p>
    <w:p w:rsidR="00CF2AB9" w:rsidRDefault="00CF2AB9" w:rsidP="009E79DF">
      <w:pPr>
        <w:spacing w:before="120"/>
        <w:ind w:left="1440" w:hanging="1440"/>
        <w:rPr>
          <w:rFonts w:asciiTheme="minorHAnsi" w:hAnsiTheme="minorHAnsi"/>
          <w:b/>
          <w:sz w:val="28"/>
          <w:szCs w:val="28"/>
        </w:rPr>
      </w:pPr>
    </w:p>
    <w:p w:rsidR="00CF2AB9" w:rsidRDefault="00CF2AB9" w:rsidP="009E79DF">
      <w:pPr>
        <w:spacing w:before="120"/>
        <w:ind w:left="1440" w:hanging="1440"/>
        <w:rPr>
          <w:rFonts w:asciiTheme="minorHAnsi" w:hAnsiTheme="minorHAnsi"/>
          <w:b/>
          <w:sz w:val="28"/>
          <w:szCs w:val="28"/>
        </w:rPr>
      </w:pPr>
    </w:p>
    <w:p w:rsidR="009E79DF" w:rsidRPr="00DC0536" w:rsidRDefault="009E79DF" w:rsidP="009E79DF">
      <w:pPr>
        <w:pBdr>
          <w:top w:val="single" w:sz="6" w:space="6" w:color="auto"/>
          <w:left w:val="single" w:sz="6" w:space="4" w:color="auto"/>
          <w:bottom w:val="single" w:sz="6" w:space="6" w:color="auto"/>
          <w:right w:val="single" w:sz="6" w:space="4" w:color="auto"/>
        </w:pBdr>
        <w:spacing w:before="0"/>
        <w:rPr>
          <w:rFonts w:asciiTheme="minorHAnsi" w:hAnsiTheme="minorHAnsi"/>
          <w:b/>
          <w:sz w:val="32"/>
        </w:rPr>
      </w:pPr>
      <w:r w:rsidRPr="00DC0536">
        <w:rPr>
          <w:rFonts w:asciiTheme="minorHAnsi" w:hAnsiTheme="minorHAnsi"/>
          <w:b/>
          <w:sz w:val="32"/>
        </w:rPr>
        <w:t xml:space="preserve">This leaflet is also available in large print. </w:t>
      </w:r>
    </w:p>
    <w:p w:rsidR="009E79DF" w:rsidRPr="00DC0536" w:rsidRDefault="009E79DF" w:rsidP="009E79DF">
      <w:pPr>
        <w:pBdr>
          <w:top w:val="single" w:sz="6" w:space="6" w:color="auto"/>
          <w:left w:val="single" w:sz="6" w:space="4" w:color="auto"/>
          <w:bottom w:val="single" w:sz="6" w:space="6" w:color="auto"/>
          <w:right w:val="single" w:sz="6" w:space="4" w:color="auto"/>
        </w:pBdr>
        <w:spacing w:before="0"/>
        <w:rPr>
          <w:rFonts w:asciiTheme="minorHAnsi" w:hAnsiTheme="minorHAnsi"/>
          <w:b/>
          <w:sz w:val="32"/>
        </w:rPr>
      </w:pPr>
      <w:r w:rsidRPr="00DC0536">
        <w:rPr>
          <w:rFonts w:asciiTheme="minorHAnsi" w:hAnsiTheme="minorHAnsi"/>
          <w:b/>
          <w:sz w:val="32"/>
        </w:rPr>
        <w:t>Other formats and languages can be supplied on request. Please call Quality Development on (01224) 554149 for a copy. Ask for leaflet 1508.</w:t>
      </w:r>
    </w:p>
    <w:p w:rsidR="009E79DF" w:rsidRPr="00DC0536" w:rsidRDefault="009E79DF" w:rsidP="009E79DF">
      <w:pPr>
        <w:spacing w:before="0" w:after="0"/>
        <w:rPr>
          <w:rFonts w:asciiTheme="minorHAnsi" w:hAnsiTheme="minorHAnsi"/>
          <w:sz w:val="16"/>
          <w:szCs w:val="16"/>
        </w:rPr>
      </w:pPr>
    </w:p>
    <w:p w:rsidR="009E79DF" w:rsidRPr="00DC0536" w:rsidRDefault="009E79DF" w:rsidP="009E79DF">
      <w:pPr>
        <w:pBdr>
          <w:top w:val="single" w:sz="6" w:space="6" w:color="auto"/>
          <w:left w:val="single" w:sz="6" w:space="4" w:color="auto"/>
          <w:bottom w:val="single" w:sz="6" w:space="6" w:color="auto"/>
          <w:right w:val="single" w:sz="6" w:space="4" w:color="auto"/>
        </w:pBdr>
        <w:spacing w:before="0" w:after="0"/>
        <w:rPr>
          <w:rFonts w:asciiTheme="minorHAnsi" w:hAnsiTheme="minorHAnsi"/>
          <w:b/>
          <w:sz w:val="28"/>
        </w:rPr>
      </w:pPr>
      <w:r w:rsidRPr="00DC0536">
        <w:rPr>
          <w:rFonts w:asciiTheme="minorHAnsi" w:hAnsiTheme="minorHAnsi"/>
        </w:rPr>
        <w:t>Feedback from the public helped us to develop this leaflet. If you have any comments on how we can improve it, please call (01224) 554149 to let us know.</w:t>
      </w:r>
    </w:p>
    <w:p w:rsidR="009E79DF" w:rsidRPr="00DC0536" w:rsidRDefault="009E79DF" w:rsidP="009E79DF">
      <w:pPr>
        <w:jc w:val="center"/>
        <w:rPr>
          <w:rFonts w:asciiTheme="minorHAnsi" w:hAnsiTheme="minorHAnsi"/>
          <w:b/>
          <w:sz w:val="28"/>
          <w:szCs w:val="28"/>
        </w:rPr>
      </w:pPr>
    </w:p>
    <w:p w:rsidR="009E79DF" w:rsidRDefault="009E79DF" w:rsidP="009E79DF">
      <w:pPr>
        <w:jc w:val="center"/>
        <w:rPr>
          <w:rFonts w:asciiTheme="minorHAnsi" w:hAnsiTheme="minorHAnsi"/>
          <w:b/>
          <w:sz w:val="28"/>
          <w:szCs w:val="28"/>
        </w:rPr>
      </w:pPr>
    </w:p>
    <w:p w:rsidR="00DC0536" w:rsidRDefault="00DC0536" w:rsidP="009E79DF">
      <w:pPr>
        <w:jc w:val="center"/>
        <w:rPr>
          <w:rFonts w:asciiTheme="minorHAnsi" w:hAnsiTheme="minorHAnsi"/>
          <w:b/>
          <w:sz w:val="28"/>
          <w:szCs w:val="28"/>
        </w:rPr>
      </w:pPr>
    </w:p>
    <w:p w:rsidR="00DC0536" w:rsidRDefault="00DC0536" w:rsidP="009E79DF">
      <w:pPr>
        <w:jc w:val="center"/>
        <w:rPr>
          <w:rFonts w:asciiTheme="minorHAnsi" w:hAnsiTheme="minorHAnsi"/>
          <w:b/>
          <w:sz w:val="28"/>
          <w:szCs w:val="28"/>
        </w:rPr>
      </w:pPr>
    </w:p>
    <w:p w:rsidR="00DC0536" w:rsidRPr="00DC0536" w:rsidRDefault="00DC0536" w:rsidP="009E79DF">
      <w:pPr>
        <w:jc w:val="center"/>
        <w:rPr>
          <w:rFonts w:asciiTheme="minorHAnsi" w:hAnsiTheme="minorHAnsi"/>
          <w:b/>
          <w:sz w:val="28"/>
          <w:szCs w:val="28"/>
        </w:rPr>
      </w:pPr>
    </w:p>
    <w:p w:rsidR="009E79DF" w:rsidRPr="00DC0536" w:rsidRDefault="000A1339" w:rsidP="009E79DF">
      <w:pPr>
        <w:jc w:val="center"/>
        <w:rPr>
          <w:rFonts w:asciiTheme="minorHAnsi" w:hAnsiTheme="minorHAnsi"/>
          <w:b/>
          <w:sz w:val="28"/>
          <w:szCs w:val="28"/>
        </w:rPr>
      </w:pPr>
      <w:r>
        <w:rPr>
          <w:rFonts w:asciiTheme="minorHAnsi" w:hAnsiTheme="minorHAnsi"/>
          <w:b/>
          <w:noProof/>
          <w:sz w:val="28"/>
          <w:szCs w:val="28"/>
          <w:lang w:eastAsia="en-GB"/>
        </w:rPr>
        <w:pict>
          <v:shapetype id="_x0000_t202" coordsize="21600,21600" o:spt="202" path="m,l,21600r21600,l21600,xe">
            <v:stroke joinstyle="miter"/>
            <v:path gradientshapeok="t" o:connecttype="rect"/>
          </v:shapetype>
          <v:shape id="_x0000_s1026" type="#_x0000_t202" style="position:absolute;left:0;text-align:left;margin-left:-3.6pt;margin-top:82pt;width:329.75pt;height:60.9pt;z-index:251660288" stroked="f">
            <v:textbox style="mso-next-textbox:#_x0000_s1026">
              <w:txbxContent>
                <w:p w:rsidR="008E0D5F" w:rsidRPr="00DC0536" w:rsidRDefault="008E0D5F" w:rsidP="009E79DF">
                  <w:pPr>
                    <w:pStyle w:val="Footer"/>
                    <w:tabs>
                      <w:tab w:val="clear" w:pos="4153"/>
                      <w:tab w:val="right" w:pos="6210"/>
                      <w:tab w:val="center" w:pos="7513"/>
                    </w:tabs>
                    <w:spacing w:before="0" w:after="0"/>
                    <w:rPr>
                      <w:rFonts w:asciiTheme="minorHAnsi" w:hAnsiTheme="minorHAnsi"/>
                      <w:szCs w:val="24"/>
                    </w:rPr>
                  </w:pPr>
                  <w:r w:rsidRPr="00DC0536">
                    <w:rPr>
                      <w:rFonts w:asciiTheme="minorHAnsi" w:hAnsiTheme="minorHAnsi"/>
                      <w:szCs w:val="24"/>
                    </w:rPr>
                    <w:t>Anaesthetics Department</w:t>
                  </w:r>
                  <w:r w:rsidRPr="00DC0536">
                    <w:rPr>
                      <w:rFonts w:asciiTheme="minorHAnsi" w:hAnsiTheme="minorHAnsi"/>
                      <w:szCs w:val="24"/>
                    </w:rPr>
                    <w:tab/>
                    <w:t>April 2014</w:t>
                  </w:r>
                </w:p>
                <w:p w:rsidR="008E0D5F" w:rsidRPr="00DC0536" w:rsidRDefault="008E0D5F" w:rsidP="009E79DF">
                  <w:pPr>
                    <w:pStyle w:val="Footer"/>
                    <w:tabs>
                      <w:tab w:val="clear" w:pos="4153"/>
                      <w:tab w:val="right" w:pos="6210"/>
                    </w:tabs>
                    <w:spacing w:before="0" w:after="0"/>
                    <w:rPr>
                      <w:rFonts w:asciiTheme="minorHAnsi" w:hAnsiTheme="minorHAnsi"/>
                      <w:szCs w:val="24"/>
                    </w:rPr>
                  </w:pPr>
                  <w:r w:rsidRPr="00DC0536">
                    <w:rPr>
                      <w:rFonts w:asciiTheme="minorHAnsi" w:hAnsiTheme="minorHAnsi"/>
                      <w:szCs w:val="24"/>
                    </w:rPr>
                    <w:t>Aberdeen Royal Infirmary</w:t>
                  </w:r>
                  <w:r w:rsidRPr="00DC0536">
                    <w:rPr>
                      <w:rFonts w:asciiTheme="minorHAnsi" w:hAnsiTheme="minorHAnsi"/>
                      <w:szCs w:val="24"/>
                    </w:rPr>
                    <w:tab/>
                  </w:r>
                  <w:r w:rsidRPr="00DC0536">
                    <w:rPr>
                      <w:rFonts w:asciiTheme="minorHAnsi" w:hAnsiTheme="minorHAnsi"/>
                      <w:szCs w:val="24"/>
                      <w:vertAlign w:val="superscript"/>
                    </w:rPr>
                    <w:t>©</w:t>
                  </w:r>
                  <w:r w:rsidRPr="00DC0536">
                    <w:rPr>
                      <w:rFonts w:asciiTheme="minorHAnsi" w:hAnsiTheme="minorHAnsi"/>
                      <w:szCs w:val="24"/>
                    </w:rPr>
                    <w:t>NHS Grampian</w:t>
                  </w:r>
                </w:p>
                <w:p w:rsidR="008E0D5F" w:rsidRPr="00DC0536" w:rsidRDefault="008E0D5F" w:rsidP="009E79DF">
                  <w:pPr>
                    <w:pStyle w:val="Footer"/>
                    <w:tabs>
                      <w:tab w:val="clear" w:pos="4153"/>
                      <w:tab w:val="right" w:pos="6210"/>
                    </w:tabs>
                    <w:spacing w:before="0" w:after="0"/>
                    <w:rPr>
                      <w:rFonts w:asciiTheme="minorHAnsi" w:hAnsiTheme="minorHAnsi"/>
                      <w:szCs w:val="24"/>
                    </w:rPr>
                  </w:pPr>
                  <w:r w:rsidRPr="00DC0536">
                    <w:rPr>
                      <w:rFonts w:asciiTheme="minorHAnsi" w:hAnsiTheme="minorHAnsi"/>
                      <w:szCs w:val="24"/>
                    </w:rPr>
                    <w:t>Leaflet supplied by:</w:t>
                  </w:r>
                  <w:r w:rsidRPr="00DC0536">
                    <w:rPr>
                      <w:rFonts w:asciiTheme="minorHAnsi" w:hAnsiTheme="minorHAnsi"/>
                      <w:szCs w:val="24"/>
                    </w:rPr>
                    <w:tab/>
                    <w:t>Quality Development, Foresterhill</w:t>
                  </w:r>
                </w:p>
              </w:txbxContent>
            </v:textbox>
          </v:shape>
        </w:pict>
      </w:r>
    </w:p>
    <w:p w:rsidR="009E79DF" w:rsidRDefault="009E79DF" w:rsidP="009E79DF">
      <w:pPr>
        <w:jc w:val="center"/>
        <w:rPr>
          <w:b/>
          <w:sz w:val="28"/>
          <w:szCs w:val="28"/>
        </w:rPr>
        <w:sectPr w:rsidR="009E79DF" w:rsidSect="00765FDA">
          <w:footerReference w:type="default" r:id="rId19"/>
          <w:pgSz w:w="8395" w:h="11909" w:code="11"/>
          <w:pgMar w:top="1440" w:right="1440" w:bottom="1440" w:left="1440" w:header="706" w:footer="720" w:gutter="0"/>
          <w:pgNumType w:start="1"/>
          <w:cols w:space="720"/>
          <w:docGrid w:linePitch="326"/>
        </w:sectPr>
      </w:pPr>
    </w:p>
    <w:p w:rsidR="00CF2AB9" w:rsidRDefault="00CF2AB9" w:rsidP="00CF2AB9">
      <w:pPr>
        <w:autoSpaceDE w:val="0"/>
        <w:autoSpaceDN w:val="0"/>
        <w:adjustRightInd w:val="0"/>
        <w:spacing w:before="0" w:after="0"/>
        <w:rPr>
          <w:rFonts w:ascii="MyriadPro-Bold" w:eastAsiaTheme="minorHAnsi" w:hAnsi="MyriadPro-Bold" w:cs="MyriadPro-Bold"/>
          <w:b/>
          <w:bCs/>
          <w:color w:val="FFFFFF"/>
          <w:sz w:val="40"/>
          <w:szCs w:val="40"/>
        </w:rPr>
      </w:pPr>
      <w:r>
        <w:rPr>
          <w:rFonts w:ascii="MyriadPro-Bold" w:eastAsiaTheme="minorHAnsi" w:hAnsi="MyriadPro-Bold" w:cs="MyriadPro-Bold"/>
          <w:b/>
          <w:bCs/>
          <w:color w:val="FFFFFF"/>
          <w:sz w:val="40"/>
          <w:szCs w:val="40"/>
        </w:rPr>
        <w:lastRenderedPageBreak/>
        <w:t>There are things you can</w:t>
      </w:r>
    </w:p>
    <w:p w:rsidR="00700C3D" w:rsidRDefault="00700C3D"/>
    <w:sectPr w:rsidR="00700C3D" w:rsidSect="00700C3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E9" w:rsidRDefault="006D49E9" w:rsidP="006D49E9">
      <w:pPr>
        <w:spacing w:before="0" w:after="0"/>
      </w:pPr>
      <w:r>
        <w:separator/>
      </w:r>
    </w:p>
  </w:endnote>
  <w:endnote w:type="continuationSeparator" w:id="0">
    <w:p w:rsidR="006D49E9" w:rsidRDefault="006D49E9" w:rsidP="006D49E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yriadPro-Regular">
    <w:altName w:val="MS Gothic"/>
    <w:panose1 w:val="00000000000000000000"/>
    <w:charset w:val="80"/>
    <w:family w:val="swiss"/>
    <w:notTrueType/>
    <w:pitch w:val="default"/>
    <w:sig w:usb0="00000003" w:usb1="08070000" w:usb2="00000010" w:usb3="00000000" w:csb0="00020001" w:csb1="00000000"/>
  </w:font>
  <w:font w:name="Myriad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5F" w:rsidRDefault="000A1339">
    <w:pPr>
      <w:pStyle w:val="Footer"/>
      <w:framePr w:wrap="around" w:vAnchor="text" w:hAnchor="margin" w:xAlign="center" w:y="1"/>
      <w:rPr>
        <w:rStyle w:val="PageNumber"/>
      </w:rPr>
    </w:pPr>
    <w:r>
      <w:rPr>
        <w:rStyle w:val="PageNumber"/>
      </w:rPr>
      <w:fldChar w:fldCharType="begin"/>
    </w:r>
    <w:r w:rsidR="008E0D5F">
      <w:rPr>
        <w:rStyle w:val="PageNumber"/>
      </w:rPr>
      <w:instrText xml:space="preserve">PAGE  </w:instrText>
    </w:r>
    <w:r>
      <w:rPr>
        <w:rStyle w:val="PageNumber"/>
      </w:rPr>
      <w:fldChar w:fldCharType="separate"/>
    </w:r>
    <w:r w:rsidR="00AC7A0E">
      <w:rPr>
        <w:rStyle w:val="PageNumber"/>
        <w:noProof/>
      </w:rPr>
      <w:t>3</w:t>
    </w:r>
    <w:r>
      <w:rPr>
        <w:rStyle w:val="PageNumber"/>
      </w:rPr>
      <w:fldChar w:fldCharType="end"/>
    </w:r>
  </w:p>
  <w:p w:rsidR="008E0D5F" w:rsidRDefault="008E0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5F" w:rsidRDefault="008E0D5F">
    <w:pPr>
      <w:pStyle w:val="Footer"/>
      <w:tabs>
        <w:tab w:val="clear" w:pos="4153"/>
        <w:tab w:val="center" w:pos="3060"/>
      </w:tabs>
      <w:spacing w:before="0"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5F" w:rsidRDefault="008E0D5F" w:rsidP="00943AD2">
    <w:pPr>
      <w:pStyle w:val="Footer"/>
      <w:tabs>
        <w:tab w:val="clear" w:pos="4153"/>
        <w:tab w:val="center" w:pos="3060"/>
      </w:tabs>
      <w:spacing w:before="0" w:after="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5F" w:rsidRDefault="008E0D5F" w:rsidP="00943AD2">
    <w:pPr>
      <w:pStyle w:val="Footer"/>
      <w:tabs>
        <w:tab w:val="clear" w:pos="4153"/>
        <w:tab w:val="center" w:pos="3060"/>
      </w:tabs>
      <w:spacing w:before="0" w:after="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E9" w:rsidRDefault="006D49E9" w:rsidP="006D49E9">
      <w:pPr>
        <w:spacing w:before="0" w:after="0"/>
      </w:pPr>
      <w:r>
        <w:separator/>
      </w:r>
    </w:p>
  </w:footnote>
  <w:footnote w:type="continuationSeparator" w:id="0">
    <w:p w:rsidR="006D49E9" w:rsidRDefault="006D49E9" w:rsidP="006D49E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66D"/>
    <w:multiLevelType w:val="hybridMultilevel"/>
    <w:tmpl w:val="025E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892580"/>
    <w:multiLevelType w:val="hybridMultilevel"/>
    <w:tmpl w:val="11F8A470"/>
    <w:lvl w:ilvl="0" w:tplc="08090001">
      <w:start w:val="1"/>
      <w:numFmt w:val="bullet"/>
      <w:lvlText w:val=""/>
      <w:lvlJc w:val="left"/>
      <w:pPr>
        <w:ind w:left="720" w:hanging="360"/>
      </w:pPr>
      <w:rPr>
        <w:rFonts w:ascii="Symbol" w:hAnsi="Symbol" w:hint="default"/>
      </w:rPr>
    </w:lvl>
    <w:lvl w:ilvl="1" w:tplc="CD9685F6">
      <w:numFmt w:val="bullet"/>
      <w:lvlText w:val="•"/>
      <w:lvlJc w:val="left"/>
      <w:pPr>
        <w:ind w:left="360" w:hanging="360"/>
      </w:pPr>
      <w:rPr>
        <w:rFonts w:ascii="Calibri" w:eastAsia="MyriadPro-Regular" w:hAnsi="Calibri" w:cs="MyriadPro-Bold"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016A51"/>
    <w:multiLevelType w:val="hybridMultilevel"/>
    <w:tmpl w:val="F20A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E79DF"/>
    <w:rsid w:val="000A1339"/>
    <w:rsid w:val="00196994"/>
    <w:rsid w:val="003102EF"/>
    <w:rsid w:val="004171AC"/>
    <w:rsid w:val="00472C78"/>
    <w:rsid w:val="004A271F"/>
    <w:rsid w:val="004D4C3C"/>
    <w:rsid w:val="004E4B3E"/>
    <w:rsid w:val="004F0C20"/>
    <w:rsid w:val="005F469F"/>
    <w:rsid w:val="00672AC3"/>
    <w:rsid w:val="006D49E9"/>
    <w:rsid w:val="006E55D8"/>
    <w:rsid w:val="00700C3D"/>
    <w:rsid w:val="00765FDA"/>
    <w:rsid w:val="008E0D5F"/>
    <w:rsid w:val="00943AD2"/>
    <w:rsid w:val="009E79DF"/>
    <w:rsid w:val="009E7D30"/>
    <w:rsid w:val="00A1310E"/>
    <w:rsid w:val="00A2209B"/>
    <w:rsid w:val="00AC7A0E"/>
    <w:rsid w:val="00AE48AC"/>
    <w:rsid w:val="00BC2445"/>
    <w:rsid w:val="00C43FC4"/>
    <w:rsid w:val="00CF2AB9"/>
    <w:rsid w:val="00D31150"/>
    <w:rsid w:val="00DB5A78"/>
    <w:rsid w:val="00DC0536"/>
    <w:rsid w:val="00EB2617"/>
    <w:rsid w:val="00F90A4F"/>
    <w:rsid w:val="00F92E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DF"/>
    <w:pPr>
      <w:spacing w:before="60" w:after="12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E79DF"/>
    <w:pPr>
      <w:numPr>
        <w:ilvl w:val="12"/>
      </w:numPr>
      <w:pBdr>
        <w:top w:val="thinThickLargeGap" w:sz="24" w:space="0" w:color="auto"/>
        <w:left w:val="thinThickLargeGap" w:sz="24" w:space="4" w:color="auto"/>
        <w:bottom w:val="thickThinLargeGap" w:sz="24" w:space="1" w:color="auto"/>
        <w:right w:val="thickThinLargeGap" w:sz="24" w:space="4" w:color="auto"/>
      </w:pBdr>
      <w:jc w:val="center"/>
    </w:pPr>
    <w:rPr>
      <w:b/>
      <w:i/>
      <w:sz w:val="56"/>
    </w:rPr>
  </w:style>
  <w:style w:type="character" w:customStyle="1" w:styleId="BodyText3Char">
    <w:name w:val="Body Text 3 Char"/>
    <w:basedOn w:val="DefaultParagraphFont"/>
    <w:link w:val="BodyText3"/>
    <w:rsid w:val="009E79DF"/>
    <w:rPr>
      <w:rFonts w:ascii="Arial" w:eastAsia="Times New Roman" w:hAnsi="Arial" w:cs="Times New Roman"/>
      <w:b/>
      <w:i/>
      <w:sz w:val="56"/>
      <w:szCs w:val="20"/>
    </w:rPr>
  </w:style>
  <w:style w:type="paragraph" w:styleId="Footer">
    <w:name w:val="footer"/>
    <w:basedOn w:val="Normal"/>
    <w:link w:val="FooterChar"/>
    <w:rsid w:val="009E79DF"/>
    <w:pPr>
      <w:tabs>
        <w:tab w:val="center" w:pos="4153"/>
        <w:tab w:val="right" w:pos="8306"/>
      </w:tabs>
    </w:pPr>
  </w:style>
  <w:style w:type="character" w:customStyle="1" w:styleId="FooterChar">
    <w:name w:val="Footer Char"/>
    <w:basedOn w:val="DefaultParagraphFont"/>
    <w:link w:val="Footer"/>
    <w:rsid w:val="009E79DF"/>
    <w:rPr>
      <w:rFonts w:ascii="Arial" w:eastAsia="Times New Roman" w:hAnsi="Arial" w:cs="Times New Roman"/>
      <w:sz w:val="24"/>
      <w:szCs w:val="20"/>
    </w:rPr>
  </w:style>
  <w:style w:type="character" w:styleId="PageNumber">
    <w:name w:val="page number"/>
    <w:basedOn w:val="DefaultParagraphFont"/>
    <w:rsid w:val="009E79DF"/>
  </w:style>
  <w:style w:type="paragraph" w:styleId="BalloonText">
    <w:name w:val="Balloon Text"/>
    <w:basedOn w:val="Normal"/>
    <w:link w:val="BalloonTextChar"/>
    <w:uiPriority w:val="99"/>
    <w:semiHidden/>
    <w:unhideWhenUsed/>
    <w:rsid w:val="009E79D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9DF"/>
    <w:rPr>
      <w:rFonts w:ascii="Tahoma" w:eastAsia="Times New Roman" w:hAnsi="Tahoma" w:cs="Tahoma"/>
      <w:sz w:val="16"/>
      <w:szCs w:val="16"/>
    </w:rPr>
  </w:style>
  <w:style w:type="paragraph" w:styleId="ListParagraph">
    <w:name w:val="List Paragraph"/>
    <w:basedOn w:val="Normal"/>
    <w:uiPriority w:val="34"/>
    <w:qFormat/>
    <w:rsid w:val="004E4B3E"/>
    <w:pPr>
      <w:ind w:left="720"/>
      <w:contextualSpacing/>
    </w:pPr>
  </w:style>
  <w:style w:type="character" w:styleId="Hyperlink">
    <w:name w:val="Hyperlink"/>
    <w:basedOn w:val="DefaultParagraphFont"/>
    <w:uiPriority w:val="99"/>
    <w:unhideWhenUsed/>
    <w:rsid w:val="008E0D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Logos/NHS_Grampian(mono).jpg" TargetMode="External"/><Relationship Id="rId13" Type="http://schemas.openxmlformats.org/officeDocument/2006/relationships/hyperlink" Target="http://www.arthritisresearchuk.org"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ukfibromyalgia.com" TargetMode="External"/><Relationship Id="rId2" Type="http://schemas.openxmlformats.org/officeDocument/2006/relationships/styles" Target="styles.xml"/><Relationship Id="rId16" Type="http://schemas.openxmlformats.org/officeDocument/2006/relationships/hyperlink" Target="http://www.affasair.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rampianpainsupport.btck.co.uk"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hs.uk/conditions/fibromyal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w7x64woff</cp:lastModifiedBy>
  <cp:revision>2</cp:revision>
  <dcterms:created xsi:type="dcterms:W3CDTF">2018-09-28T11:42:00Z</dcterms:created>
  <dcterms:modified xsi:type="dcterms:W3CDTF">2018-09-28T11:42:00Z</dcterms:modified>
</cp:coreProperties>
</file>