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7B" w:rsidRPr="00FE1CA8" w:rsidRDefault="00B80F7B" w:rsidP="00FE1CA8">
      <w:pPr>
        <w:pStyle w:val="Heading1"/>
      </w:pPr>
      <w:r w:rsidRPr="00B80F7B">
        <w:t>Quick reference guide: Gastrointestinal Illness (GI)</w:t>
      </w:r>
    </w:p>
    <w:p w:rsidR="0049488E" w:rsidRPr="00B80F7B" w:rsidRDefault="00DE7FCC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  <w:r w:rsidRPr="00B80F7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F24327" wp14:editId="5C06D6A7">
            <wp:simplePos x="0" y="0"/>
            <wp:positionH relativeFrom="leftMargin">
              <wp:align>right</wp:align>
            </wp:positionH>
            <wp:positionV relativeFrom="paragraph">
              <wp:posOffset>278765</wp:posOffset>
            </wp:positionV>
            <wp:extent cx="508000" cy="543278"/>
            <wp:effectExtent l="0" t="0" r="635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43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F7B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D65BA4F" wp14:editId="12A922EC">
            <wp:simplePos x="0" y="0"/>
            <wp:positionH relativeFrom="margin">
              <wp:posOffset>4330700</wp:posOffset>
            </wp:positionH>
            <wp:positionV relativeFrom="paragraph">
              <wp:posOffset>216535</wp:posOffset>
            </wp:positionV>
            <wp:extent cx="213717" cy="359944"/>
            <wp:effectExtent l="133350" t="76200" r="72390" b="135890"/>
            <wp:wrapNone/>
            <wp:docPr id="12" name="Picture 12" descr="Image result for clip art c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c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7" cy="35994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F7B">
        <w:rPr>
          <w:noProof/>
          <w:lang w:eastAsia="en-GB"/>
        </w:rPr>
        <w:drawing>
          <wp:inline distT="0" distB="0" distL="0" distR="0" wp14:anchorId="7DAD7060" wp14:editId="01BD1F5F">
            <wp:extent cx="6057900" cy="1320800"/>
            <wp:effectExtent l="0" t="19050" r="19050" b="127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80F7B" w:rsidRPr="00B80F7B" w:rsidRDefault="00B80F7B" w:rsidP="00B80F7B">
      <w:pPr>
        <w:spacing w:before="0" w:after="160" w:line="259" w:lineRule="auto"/>
      </w:pPr>
      <w:r w:rsidRPr="00B80F7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6922CD" wp14:editId="0F690186">
                <wp:simplePos x="0" y="0"/>
                <wp:positionH relativeFrom="margin">
                  <wp:posOffset>-50800</wp:posOffset>
                </wp:positionH>
                <wp:positionV relativeFrom="paragraph">
                  <wp:posOffset>68580</wp:posOffset>
                </wp:positionV>
                <wp:extent cx="6064250" cy="6096000"/>
                <wp:effectExtent l="0" t="0" r="12700" b="19050"/>
                <wp:wrapNone/>
                <wp:docPr id="11" name="Text Box 2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F7B" w:rsidRPr="00F32AF9" w:rsidRDefault="00B80F7B" w:rsidP="00B80F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Isolate symptomatic resident(s) immediately and close 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their </w:t>
                            </w:r>
                            <w:r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door (If safe to do so).</w:t>
                            </w:r>
                          </w:p>
                          <w:p w:rsidR="006A2D50" w:rsidRDefault="006A2D50" w:rsidP="00B80F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Collect a stool sample:</w:t>
                            </w:r>
                          </w:p>
                          <w:p w:rsidR="006A2D50" w:rsidRDefault="006A2D50" w:rsidP="006A2D5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Stool sample kits</w:t>
                            </w:r>
                            <w:r w:rsidR="00C820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can be accessed via your GP or</w:t>
                            </w:r>
                            <w:r w:rsidR="009003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your care assurance team</w:t>
                            </w:r>
                          </w:p>
                          <w:p w:rsidR="006A2D50" w:rsidRDefault="00D27EC8" w:rsidP="006A2D5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Send one stool sample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per symptomatic resident</w:t>
                            </w:r>
                          </w:p>
                          <w:p w:rsidR="00C82084" w:rsidRPr="00C82084" w:rsidRDefault="00C82084" w:rsidP="00C820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20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Use the HPT pre-populated request form or if using the GP form please </w:t>
                            </w:r>
                          </w:p>
                          <w:p w:rsidR="006A2D50" w:rsidRDefault="00C82084" w:rsidP="00C82084">
                            <w:pPr>
                              <w:pStyle w:val="ListParagraph"/>
                              <w:spacing w:line="36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ick</w:t>
                            </w:r>
                            <w:proofErr w:type="gramEnd"/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microbiology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virology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request form </w:t>
                            </w:r>
                          </w:p>
                          <w:p w:rsidR="00B80F7B" w:rsidRPr="006A2D50" w:rsidRDefault="006A2D50" w:rsidP="006A2D5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Drop samples</w:t>
                            </w:r>
                            <w:r w:rsidR="00B80F7B" w:rsidRP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at the GP practice.</w:t>
                            </w:r>
                          </w:p>
                          <w:p w:rsidR="00B80F7B" w:rsidRPr="00956801" w:rsidRDefault="006A2D50" w:rsidP="00B80F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Check 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</w:t>
                            </w:r>
                            <w:r w:rsidR="00B80F7B" w:rsidRPr="00113B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details are completed on </w:t>
                            </w:r>
                            <w:r w:rsidR="00B80F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B80F7B" w:rsidRPr="00113B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sample container and request form.</w:t>
                            </w:r>
                          </w:p>
                          <w:p w:rsidR="00B80F7B" w:rsidRDefault="00B80F7B" w:rsidP="00B80F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Record 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time and date of all vomiting and diarrhoea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episodes</w:t>
                            </w:r>
                            <w:r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resi</w:t>
                            </w:r>
                            <w:r w:rsidR="009003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dents and staff using HPT template. </w:t>
                            </w:r>
                          </w:p>
                          <w:p w:rsidR="006A2D50" w:rsidRPr="00F32AF9" w:rsidRDefault="006A2D50" w:rsidP="00B80F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Use a fluid repellent face mask when caring for residents who are vomiting.</w:t>
                            </w:r>
                          </w:p>
                          <w:p w:rsidR="00B80F7B" w:rsidRDefault="00B80F7B" w:rsidP="00B80F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 not use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alcohol</w:t>
                            </w:r>
                            <w:r w:rsidR="00EF4C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hand rub,</w:t>
                            </w:r>
                            <w:r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this is </w:t>
                            </w:r>
                            <w:r w:rsidR="006A2D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</w:t>
                            </w:r>
                            <w:r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effective against GI pathogens.</w:t>
                            </w:r>
                          </w:p>
                          <w:p w:rsidR="006A2D50" w:rsidRPr="00F32AF9" w:rsidRDefault="006A2D50" w:rsidP="00B80F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Wash hands using running water, liquid soap and pat dry using paper towels.</w:t>
                            </w:r>
                          </w:p>
                          <w:p w:rsidR="00B80F7B" w:rsidRPr="00F32AF9" w:rsidRDefault="006A2D50" w:rsidP="00B80F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Symptomatic r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esident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isolate until 48 hours free from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B80F7B"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last symptoms and well.</w:t>
                            </w:r>
                          </w:p>
                          <w:p w:rsidR="008E3478" w:rsidRDefault="00B80F7B" w:rsidP="008E3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2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 w:rsidR="008E34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urther info and guidance follow:</w:t>
                            </w:r>
                          </w:p>
                          <w:p w:rsidR="008E3478" w:rsidRPr="00FE1CA8" w:rsidRDefault="00B80F7B" w:rsidP="006A2D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Style w:val="Hyperlink"/>
                                <w:rFonts w:ascii="Arial" w:hAnsi="Arial" w:cs="Arial"/>
                                <w:color w:val="0F6FC6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E1CA8">
                              <w:rPr>
                                <w:rFonts w:ascii="Arial" w:hAnsi="Arial" w:cs="Arial"/>
                                <w:color w:val="0F6FC6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hyperlink r:id="rId16" w:history="1">
                              <w:r w:rsidRPr="00FE1CA8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4"/>
                                  <w:szCs w:val="24"/>
                                </w:rPr>
                                <w:t>Care Home IPC resource</w:t>
                              </w:r>
                              <w:bookmarkStart w:id="0" w:name="_GoBack"/>
                              <w:bookmarkEnd w:id="0"/>
                              <w:r w:rsidRPr="00FE1CA8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4"/>
                                  <w:szCs w:val="24"/>
                                </w:rPr>
                                <w:t xml:space="preserve"> for gastro-intestinal illness</w:t>
                              </w:r>
                            </w:hyperlink>
                            <w:r w:rsidR="008E3478" w:rsidRPr="00FE1CA8">
                              <w:rPr>
                                <w:rStyle w:val="Hyperlink"/>
                                <w:rFonts w:ascii="Arial" w:hAnsi="Arial" w:cs="Arial"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80F7B" w:rsidRPr="00FE1CA8" w:rsidRDefault="00DE7FCC" w:rsidP="006A2D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0F6FC6" w:themeColor="accent1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="00B80F7B" w:rsidRPr="00FE1CA8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4"/>
                                  <w:szCs w:val="24"/>
                                </w:rPr>
                                <w:t>National Infection Preventi</w:t>
                              </w:r>
                              <w:r w:rsidR="00B80F7B" w:rsidRPr="00FE1CA8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4"/>
                                  <w:szCs w:val="24"/>
                                </w:rPr>
                                <w:t>on and Control Manual: A-Z Pathogens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92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https://www.nipcm.hps.scot.nhs.uk/media/2520/2025-10-29-ch-ipcm-resource-for-gi-illness-v30.pdf" style="position:absolute;margin-left:-4pt;margin-top:5.4pt;width:477.5pt;height:48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" o:button="t">
                <v:fill o:detectmouseclick="t"/>
                <v:textbox>
                  <w:txbxContent>
                    <w:p w:rsidR="00B80F7B" w:rsidRPr="00F32AF9" w:rsidRDefault="00B80F7B" w:rsidP="00B80F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Isolate symptomatic resident(s) immediately and close 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their </w:t>
                      </w:r>
                      <w:r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door (If safe to do so).</w:t>
                      </w:r>
                    </w:p>
                    <w:p w:rsidR="006A2D50" w:rsidRDefault="006A2D50" w:rsidP="00B80F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Collect a stool sample:</w:t>
                      </w:r>
                    </w:p>
                    <w:p w:rsidR="006A2D50" w:rsidRDefault="006A2D50" w:rsidP="006A2D5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Stool sample kits</w:t>
                      </w:r>
                      <w:r w:rsidR="00C820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can be accessed via your GP or</w:t>
                      </w:r>
                      <w:r w:rsidR="009003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your care assurance team</w:t>
                      </w:r>
                    </w:p>
                    <w:p w:rsidR="006A2D50" w:rsidRDefault="00D27EC8" w:rsidP="006A2D5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Send one stool sample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per symptomatic resident</w:t>
                      </w:r>
                    </w:p>
                    <w:p w:rsidR="00C82084" w:rsidRPr="00C82084" w:rsidRDefault="00C82084" w:rsidP="00C820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20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Use the HPT pre-populated request form or if using the GP form please </w:t>
                      </w:r>
                    </w:p>
                    <w:p w:rsidR="006A2D50" w:rsidRDefault="00C82084" w:rsidP="00C82084">
                      <w:pPr>
                        <w:pStyle w:val="ListParagraph"/>
                        <w:spacing w:line="36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ick</w:t>
                      </w:r>
                      <w:proofErr w:type="gramEnd"/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microbiology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>”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virology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>”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request form </w:t>
                      </w:r>
                    </w:p>
                    <w:p w:rsidR="00B80F7B" w:rsidRPr="006A2D50" w:rsidRDefault="006A2D50" w:rsidP="006A2D5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Drop samples</w:t>
                      </w:r>
                      <w:r w:rsidR="00B80F7B" w:rsidRP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at the GP practice.</w:t>
                      </w:r>
                    </w:p>
                    <w:p w:rsidR="00B80F7B" w:rsidRPr="00956801" w:rsidRDefault="006A2D50" w:rsidP="00B80F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Check 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all</w:t>
                      </w:r>
                      <w:r w:rsidR="00B80F7B" w:rsidRPr="00113B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details are completed on </w:t>
                      </w:r>
                      <w:r w:rsidR="00B80F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="00B80F7B" w:rsidRPr="00113B13">
                        <w:rPr>
                          <w:rFonts w:ascii="Arial" w:hAnsi="Arial" w:cs="Arial"/>
                          <w:sz w:val="24"/>
                          <w:szCs w:val="24"/>
                        </w:rPr>
                        <w:t>sample container and request form.</w:t>
                      </w:r>
                    </w:p>
                    <w:p w:rsidR="00B80F7B" w:rsidRDefault="00B80F7B" w:rsidP="00B80F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Record 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time and date of all vomiting and diarrhoea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episodes</w:t>
                      </w:r>
                      <w:r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resi</w:t>
                      </w:r>
                      <w:r w:rsidR="009003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dents and staff using HPT template. </w:t>
                      </w:r>
                    </w:p>
                    <w:p w:rsidR="006A2D50" w:rsidRPr="00F32AF9" w:rsidRDefault="006A2D50" w:rsidP="00B80F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Use a fluid repellent face mask when caring for residents who are vomiting.</w:t>
                      </w:r>
                    </w:p>
                    <w:p w:rsidR="00B80F7B" w:rsidRDefault="00B80F7B" w:rsidP="00B80F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Do not use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alcohol</w:t>
                      </w:r>
                      <w:r w:rsidR="00EF4C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hand rub,</w:t>
                      </w:r>
                      <w:r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this is </w:t>
                      </w:r>
                      <w:r w:rsidR="006A2D50">
                        <w:rPr>
                          <w:rFonts w:ascii="Arial" w:hAnsi="Arial" w:cs="Arial"/>
                          <w:sz w:val="24"/>
                          <w:szCs w:val="24"/>
                        </w:rPr>
                        <w:t>in</w:t>
                      </w:r>
                      <w:r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effective against GI pathogens.</w:t>
                      </w:r>
                    </w:p>
                    <w:p w:rsidR="006A2D50" w:rsidRPr="00F32AF9" w:rsidRDefault="006A2D50" w:rsidP="00B80F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Wash hands using running water, liquid soap and pat dry using paper towels.</w:t>
                      </w:r>
                    </w:p>
                    <w:p w:rsidR="00B80F7B" w:rsidRPr="00F32AF9" w:rsidRDefault="006A2D50" w:rsidP="00B80F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Symptomatic r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esident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isolate until 48 hours free from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</w:t>
                      </w:r>
                      <w:r w:rsidR="00B80F7B"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last symptoms and well.</w:t>
                      </w:r>
                    </w:p>
                    <w:p w:rsidR="008E3478" w:rsidRDefault="00B80F7B" w:rsidP="008E3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2AF9">
                        <w:rPr>
                          <w:rFonts w:ascii="Arial" w:hAnsi="Arial" w:cs="Arial"/>
                          <w:sz w:val="24"/>
                          <w:szCs w:val="24"/>
                        </w:rPr>
                        <w:t>F</w:t>
                      </w:r>
                      <w:r w:rsidR="008E3478">
                        <w:rPr>
                          <w:rFonts w:ascii="Arial" w:hAnsi="Arial" w:cs="Arial"/>
                          <w:sz w:val="24"/>
                          <w:szCs w:val="24"/>
                        </w:rPr>
                        <w:t>urther info and guidance follow:</w:t>
                      </w:r>
                    </w:p>
                    <w:p w:rsidR="008E3478" w:rsidRPr="00FE1CA8" w:rsidRDefault="00B80F7B" w:rsidP="006A2D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Style w:val="Hyperlink"/>
                          <w:rFonts w:ascii="Arial" w:hAnsi="Arial" w:cs="Arial"/>
                          <w:color w:val="0F6FC6" w:themeColor="accent1"/>
                          <w:sz w:val="24"/>
                          <w:szCs w:val="24"/>
                          <w:u w:val="none"/>
                        </w:rPr>
                      </w:pPr>
                      <w:r w:rsidRPr="00FE1CA8">
                        <w:rPr>
                          <w:rFonts w:ascii="Arial" w:hAnsi="Arial" w:cs="Arial"/>
                          <w:color w:val="0F6FC6" w:themeColor="accen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hyperlink r:id="rId18" w:history="1">
                        <w:r w:rsidRPr="00FE1CA8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4"/>
                            <w:szCs w:val="24"/>
                          </w:rPr>
                          <w:t>Care Home IPC resource</w:t>
                        </w:r>
                        <w:bookmarkStart w:id="1" w:name="_GoBack"/>
                        <w:bookmarkEnd w:id="1"/>
                        <w:r w:rsidRPr="00FE1CA8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4"/>
                            <w:szCs w:val="24"/>
                          </w:rPr>
                          <w:t xml:space="preserve"> for gastro-intestinal illness</w:t>
                        </w:r>
                      </w:hyperlink>
                      <w:r w:rsidR="008E3478" w:rsidRPr="00FE1CA8">
                        <w:rPr>
                          <w:rStyle w:val="Hyperlink"/>
                          <w:rFonts w:ascii="Arial" w:hAnsi="Arial" w:cs="Arial"/>
                          <w:color w:val="0F6FC6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80F7B" w:rsidRPr="00FE1CA8" w:rsidRDefault="00DE7FCC" w:rsidP="006A2D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color w:val="0F6FC6" w:themeColor="accent1"/>
                          <w:sz w:val="24"/>
                          <w:szCs w:val="24"/>
                        </w:rPr>
                      </w:pPr>
                      <w:hyperlink r:id="rId19" w:history="1">
                        <w:r w:rsidR="00B80F7B" w:rsidRPr="00FE1CA8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4"/>
                            <w:szCs w:val="24"/>
                          </w:rPr>
                          <w:t>National Infection Preventi</w:t>
                        </w:r>
                        <w:r w:rsidR="00B80F7B" w:rsidRPr="00FE1CA8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4"/>
                            <w:szCs w:val="24"/>
                          </w:rPr>
                          <w:t>on and Control Manual: A-Z Pathogens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0F7B" w:rsidRPr="00B80F7B" w:rsidRDefault="00B80F7B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</w:p>
    <w:p w:rsidR="00B80F7B" w:rsidRPr="00B80F7B" w:rsidRDefault="00B80F7B" w:rsidP="00B80F7B">
      <w:pPr>
        <w:spacing w:before="0" w:after="160" w:line="259" w:lineRule="auto"/>
      </w:pPr>
    </w:p>
    <w:p w:rsidR="008A63F3" w:rsidRDefault="00DE7FCC"/>
    <w:sectPr w:rsidR="008A63F3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78" w:rsidRDefault="008E3478" w:rsidP="008E3478">
      <w:pPr>
        <w:spacing w:before="0" w:after="0" w:line="240" w:lineRule="auto"/>
      </w:pPr>
      <w:r>
        <w:separator/>
      </w:r>
    </w:p>
  </w:endnote>
  <w:endnote w:type="continuationSeparator" w:id="0">
    <w:p w:rsidR="008E3478" w:rsidRDefault="008E3478" w:rsidP="008E34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78" w:rsidRDefault="008E3478" w:rsidP="008E3478">
      <w:pPr>
        <w:spacing w:before="0" w:after="0" w:line="240" w:lineRule="auto"/>
      </w:pPr>
      <w:r>
        <w:separator/>
      </w:r>
    </w:p>
  </w:footnote>
  <w:footnote w:type="continuationSeparator" w:id="0">
    <w:p w:rsidR="008E3478" w:rsidRDefault="008E3478" w:rsidP="008E34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78" w:rsidRDefault="008E3478">
    <w:pPr>
      <w:spacing w:line="264" w:lineRule="auto"/>
    </w:pP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8415" b="1524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26C5D7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" filled="f" strokecolor="#0f6fc6 [3204]" strokeweight="1.25pt">
              <w10:wrap anchorx="page" anchory="page"/>
            </v:rect>
          </w:pict>
        </mc:Fallback>
      </mc:AlternateContent>
    </w:r>
    <w:r>
      <w:rPr>
        <w:color w:val="0F6FC6" w:themeColor="accent1"/>
      </w:rPr>
      <w:t xml:space="preserve">NHS GRAMPIAN Health Protection Team (HPT) </w:t>
    </w:r>
  </w:p>
  <w:p w:rsidR="008E3478" w:rsidRDefault="008E34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101C"/>
    <w:multiLevelType w:val="hybridMultilevel"/>
    <w:tmpl w:val="61CE862A"/>
    <w:lvl w:ilvl="0" w:tplc="7B7016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ED0045"/>
    <w:multiLevelType w:val="hybridMultilevel"/>
    <w:tmpl w:val="2C3C4DE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4222C"/>
    <w:multiLevelType w:val="hybridMultilevel"/>
    <w:tmpl w:val="2F3C66EC"/>
    <w:lvl w:ilvl="0" w:tplc="7B7016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074CDB"/>
    <w:multiLevelType w:val="hybridMultilevel"/>
    <w:tmpl w:val="53B839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563602"/>
    <w:multiLevelType w:val="hybridMultilevel"/>
    <w:tmpl w:val="55A874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6B5107"/>
    <w:multiLevelType w:val="hybridMultilevel"/>
    <w:tmpl w:val="83EA08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8217D0"/>
    <w:multiLevelType w:val="hybridMultilevel"/>
    <w:tmpl w:val="5BF88B1C"/>
    <w:lvl w:ilvl="0" w:tplc="34EA7BF4">
      <w:start w:val="1"/>
      <w:numFmt w:val="bullet"/>
      <w:lvlText w:val="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E1243C"/>
    <w:multiLevelType w:val="hybridMultilevel"/>
    <w:tmpl w:val="B320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B"/>
    <w:rsid w:val="006A2D50"/>
    <w:rsid w:val="008E3478"/>
    <w:rsid w:val="00900301"/>
    <w:rsid w:val="009909D0"/>
    <w:rsid w:val="00B80F7B"/>
    <w:rsid w:val="00C82084"/>
    <w:rsid w:val="00D27EC8"/>
    <w:rsid w:val="00DE7FCC"/>
    <w:rsid w:val="00EA027C"/>
    <w:rsid w:val="00EF4C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701AF-0FFF-4C6D-AB42-E204DF05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F7B"/>
  </w:style>
  <w:style w:type="paragraph" w:styleId="Heading1">
    <w:name w:val="heading 1"/>
    <w:basedOn w:val="Normal"/>
    <w:next w:val="Normal"/>
    <w:link w:val="Heading1Char"/>
    <w:uiPriority w:val="9"/>
    <w:qFormat/>
    <w:rsid w:val="00B80F7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F7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F7B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F7B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F7B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F7B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F7B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F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F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F7B"/>
    <w:rPr>
      <w:color w:val="F491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F7B"/>
    <w:rPr>
      <w:color w:val="85DFD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0F7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F7B"/>
    <w:rPr>
      <w:caps/>
      <w:spacing w:val="15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F7B"/>
    <w:rPr>
      <w:caps/>
      <w:color w:val="07366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F7B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F7B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F7B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F7B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F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F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0F7B"/>
    <w:rPr>
      <w:b/>
      <w:bCs/>
      <w:color w:val="0B529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0F7B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F7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F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0F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0F7B"/>
    <w:rPr>
      <w:b/>
      <w:bCs/>
    </w:rPr>
  </w:style>
  <w:style w:type="character" w:styleId="Emphasis">
    <w:name w:val="Emphasis"/>
    <w:uiPriority w:val="20"/>
    <w:qFormat/>
    <w:rsid w:val="00B80F7B"/>
    <w:rPr>
      <w:caps/>
      <w:color w:val="073662" w:themeColor="accent1" w:themeShade="7F"/>
      <w:spacing w:val="5"/>
    </w:rPr>
  </w:style>
  <w:style w:type="paragraph" w:styleId="NoSpacing">
    <w:name w:val="No Spacing"/>
    <w:uiPriority w:val="1"/>
    <w:qFormat/>
    <w:rsid w:val="00B80F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80F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0F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F7B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F7B"/>
    <w:rPr>
      <w:color w:val="0F6FC6" w:themeColor="accent1"/>
      <w:sz w:val="24"/>
      <w:szCs w:val="24"/>
    </w:rPr>
  </w:style>
  <w:style w:type="character" w:styleId="SubtleEmphasis">
    <w:name w:val="Subtle Emphasis"/>
    <w:uiPriority w:val="19"/>
    <w:qFormat/>
    <w:rsid w:val="00B80F7B"/>
    <w:rPr>
      <w:i/>
      <w:iCs/>
      <w:color w:val="073662" w:themeColor="accent1" w:themeShade="7F"/>
    </w:rPr>
  </w:style>
  <w:style w:type="character" w:styleId="IntenseEmphasis">
    <w:name w:val="Intense Emphasis"/>
    <w:uiPriority w:val="21"/>
    <w:qFormat/>
    <w:rsid w:val="00B80F7B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B80F7B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B80F7B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B80F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F7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E347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478"/>
  </w:style>
  <w:style w:type="paragraph" w:styleId="Footer">
    <w:name w:val="footer"/>
    <w:basedOn w:val="Normal"/>
    <w:link w:val="FooterChar"/>
    <w:uiPriority w:val="99"/>
    <w:unhideWhenUsed/>
    <w:rsid w:val="008E347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478"/>
  </w:style>
  <w:style w:type="paragraph" w:styleId="BalloonText">
    <w:name w:val="Balloon Text"/>
    <w:basedOn w:val="Normal"/>
    <w:link w:val="BalloonTextChar"/>
    <w:uiPriority w:val="99"/>
    <w:semiHidden/>
    <w:unhideWhenUsed/>
    <w:rsid w:val="0090030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hyperlink" Target="https://www.nipcm.hps.scot.nhs.uk/resources/care-home-ipc-resource-for-gastro-intestinal-illnes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www.nipcm.scot.nhs.uk/appendices/appendix-11-aide-memoire-for-patient-placement-considerations-and-respiratory-protective-equipment-rpe-or-fluid-resistant-surgical-facemasks-frsms-for-infectious-ag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pcm.hps.scot.nhs.uk/resources/care-home-ipc-resource-for-gastro-intestinal-illnes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yperlink" Target="https://www.nipcm.hps.scot.nhs.uk/media/2520/2025-10-29-ch-ipcm-resource-for-gi-illness-v30.pdf" TargetMode="External"/><Relationship Id="rId10" Type="http://schemas.openxmlformats.org/officeDocument/2006/relationships/diagramData" Target="diagrams/data1.xml"/><Relationship Id="rId19" Type="http://schemas.openxmlformats.org/officeDocument/2006/relationships/hyperlink" Target="https://www.nipcm.scot.nhs.uk/appendices/appendix-11-aide-memoire-for-patient-placement-considerations-and-respiratory-protective-equipment-rpe-or-fluid-resistant-surgical-facemasks-frsms-for-infectious-agen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C68915-AC59-485B-9D91-D9C738D63F1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BBFF846-0125-4870-9628-B1A53CD22763}">
      <dgm:prSet phldrT="[Text]" custT="1"/>
      <dgm:spPr>
        <a:xfrm>
          <a:off x="30729" y="0"/>
          <a:ext cx="1593050" cy="755650"/>
        </a:xfrm>
        <a:solidFill>
          <a:sysClr val="window" lastClr="FFFFFF"/>
        </a:solidFill>
        <a:ln w="34925" cap="flat" cmpd="sng" algn="ctr">
          <a:solidFill>
            <a:srgbClr val="002060"/>
          </a:solidFill>
          <a:prstDash val="solid"/>
          <a:miter lim="800000"/>
        </a:ln>
        <a:effectLst/>
      </dgm:spPr>
      <dgm:t>
        <a:bodyPr/>
        <a:lstStyle/>
        <a:p>
          <a:r>
            <a:rPr lang="en-GB" sz="12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 or more </a:t>
          </a:r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residents with vomiting and/or diarrhoea</a:t>
          </a:r>
        </a:p>
      </dgm:t>
    </dgm:pt>
    <dgm:pt modelId="{9694D9DE-CF7E-4956-8FC9-ED8749EC77F2}" type="parTrans" cxnId="{FF3DAA2C-86C7-40A3-8342-7D83F53C1644}">
      <dgm:prSet/>
      <dgm:spPr/>
      <dgm:t>
        <a:bodyPr/>
        <a:lstStyle/>
        <a:p>
          <a:endParaRPr lang="en-GB"/>
        </a:p>
      </dgm:t>
    </dgm:pt>
    <dgm:pt modelId="{6C5E3E3D-3E6F-43A2-A746-9D2DD14B0BDC}" type="sibTrans" cxnId="{FF3DAA2C-86C7-40A3-8342-7D83F53C1644}">
      <dgm:prSet/>
      <dgm:spPr>
        <a:xfrm>
          <a:off x="1776734" y="180286"/>
          <a:ext cx="324264" cy="395076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1452F9C-56BD-4133-947A-1E213D4E397E}">
      <dgm:prSet phldrT="[Text]" custT="1"/>
      <dgm:spPr>
        <a:xfrm>
          <a:off x="2235599" y="0"/>
          <a:ext cx="1593050" cy="755650"/>
        </a:xfr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100" b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Possible</a:t>
          </a:r>
          <a:r>
            <a:rPr lang="en-GB" sz="1100" b="1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GI outbreak!</a:t>
          </a:r>
        </a:p>
      </dgm:t>
    </dgm:pt>
    <dgm:pt modelId="{C63DD56F-CA0D-4999-970C-DAFE3D82CC3D}" type="parTrans" cxnId="{80848F58-EB80-4E30-B535-E736C83E9B5D}">
      <dgm:prSet/>
      <dgm:spPr/>
      <dgm:t>
        <a:bodyPr/>
        <a:lstStyle/>
        <a:p>
          <a:endParaRPr lang="en-GB"/>
        </a:p>
      </dgm:t>
    </dgm:pt>
    <dgm:pt modelId="{A80A47AC-4035-4274-B277-0A80A012D14B}" type="sibTrans" cxnId="{80848F58-EB80-4E30-B535-E736C83E9B5D}">
      <dgm:prSet/>
      <dgm:spPr>
        <a:xfrm>
          <a:off x="3987955" y="180286"/>
          <a:ext cx="337726" cy="395076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3BAF096-01F0-4CC1-94AE-F29BD8E8F515}">
      <dgm:prSet phldrT="[Text]" custT="1"/>
      <dgm:spPr>
        <a:xfrm>
          <a:off x="4465870" y="0"/>
          <a:ext cx="1593050" cy="755650"/>
        </a:xfr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Contact</a:t>
          </a:r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Health Protection 01224 558520 (Mon-Fri 9-5pm)</a:t>
          </a:r>
        </a:p>
        <a:p>
          <a:r>
            <a:rPr lang="en-GB" sz="11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Out of hours </a:t>
          </a:r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0345 456 6000 ask for Public Health 1st on-call </a:t>
          </a:r>
          <a:endParaRPr lang="en-GB" sz="1100">
            <a:solidFill>
              <a:srgbClr val="FF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CE2A30AA-CC69-4C18-9F0B-BBE1FF5FE3B7}" type="parTrans" cxnId="{C1FACB9E-B95D-4E0F-AC7D-23B2060793F7}">
      <dgm:prSet/>
      <dgm:spPr/>
      <dgm:t>
        <a:bodyPr/>
        <a:lstStyle/>
        <a:p>
          <a:endParaRPr lang="en-GB"/>
        </a:p>
      </dgm:t>
    </dgm:pt>
    <dgm:pt modelId="{1459F803-CCD4-46CF-AD71-57B053DAF394}" type="sibTrans" cxnId="{C1FACB9E-B95D-4E0F-AC7D-23B2060793F7}">
      <dgm:prSet/>
      <dgm:spPr/>
      <dgm:t>
        <a:bodyPr/>
        <a:lstStyle/>
        <a:p>
          <a:endParaRPr lang="en-GB"/>
        </a:p>
      </dgm:t>
    </dgm:pt>
    <dgm:pt modelId="{076AD4CF-D41D-48A1-A23B-78834A2434C6}" type="pres">
      <dgm:prSet presAssocID="{72C68915-AC59-485B-9D91-D9C738D63F1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43FC94C6-8EE1-442C-89DF-47EBDC6CE461}" type="pres">
      <dgm:prSet presAssocID="{1BBFF846-0125-4870-9628-B1A53CD22763}" presName="node" presStyleLbl="node1" presStyleIdx="0" presStyleCnt="3" custLinFactNeighborX="3986" custLinFactNeighborY="-84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0D335B18-01D8-4440-8852-44928AA3FA56}" type="pres">
      <dgm:prSet presAssocID="{6C5E3E3D-3E6F-43A2-A746-9D2DD14B0BDC}" presName="sibTrans" presStyleLbl="sibTrans2D1" presStyleIdx="0" presStyleCnt="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114A2B2B-5FD1-4220-AD86-79D05AE26AC8}" type="pres">
      <dgm:prSet presAssocID="{6C5E3E3D-3E6F-43A2-A746-9D2DD14B0BDC}" presName="connectorText" presStyleLbl="sibTrans2D1" presStyleIdx="0" presStyleCnt="2"/>
      <dgm:spPr/>
      <dgm:t>
        <a:bodyPr/>
        <a:lstStyle/>
        <a:p>
          <a:endParaRPr lang="en-GB"/>
        </a:p>
      </dgm:t>
    </dgm:pt>
    <dgm:pt modelId="{4BE28308-94DC-40D3-A4FF-BF6240D87B6E}" type="pres">
      <dgm:prSet presAssocID="{81452F9C-56BD-4133-947A-1E213D4E397E}" presName="node" presStyleLbl="node1" presStyleIdx="1" presStyleCnt="3" custLinFactNeighborY="84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2114EC8D-B4A4-4F86-B8FA-BC7711E3E525}" type="pres">
      <dgm:prSet presAssocID="{A80A47AC-4035-4274-B277-0A80A012D14B}" presName="sibTrans" presStyleLbl="sibTrans2D1" presStyleIdx="1" presStyleCnt="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66CA880A-ADAC-40AB-A306-E84557A2512A}" type="pres">
      <dgm:prSet presAssocID="{A80A47AC-4035-4274-B277-0A80A012D14B}" presName="connectorText" presStyleLbl="sibTrans2D1" presStyleIdx="1" presStyleCnt="2"/>
      <dgm:spPr/>
      <dgm:t>
        <a:bodyPr/>
        <a:lstStyle/>
        <a:p>
          <a:endParaRPr lang="en-GB"/>
        </a:p>
      </dgm:t>
    </dgm:pt>
    <dgm:pt modelId="{64CEC7C6-0EBB-4E59-838D-0EED7958AF27}" type="pres">
      <dgm:prSet presAssocID="{53BAF096-01F0-4CC1-94AE-F29BD8E8F515}" presName="node" presStyleLbl="node1" presStyleIdx="2" presStyleCnt="3" custLinFactNeighborX="298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</dgm:ptLst>
  <dgm:cxnLst>
    <dgm:cxn modelId="{46EB8C23-0F08-450E-858C-3ECF9A1AA504}" type="presOf" srcId="{1BBFF846-0125-4870-9628-B1A53CD22763}" destId="{43FC94C6-8EE1-442C-89DF-47EBDC6CE461}" srcOrd="0" destOrd="0" presId="urn:microsoft.com/office/officeart/2005/8/layout/process1"/>
    <dgm:cxn modelId="{FF3DAA2C-86C7-40A3-8342-7D83F53C1644}" srcId="{72C68915-AC59-485B-9D91-D9C738D63F11}" destId="{1BBFF846-0125-4870-9628-B1A53CD22763}" srcOrd="0" destOrd="0" parTransId="{9694D9DE-CF7E-4956-8FC9-ED8749EC77F2}" sibTransId="{6C5E3E3D-3E6F-43A2-A746-9D2DD14B0BDC}"/>
    <dgm:cxn modelId="{CE7189C4-61F4-4976-B873-3BC0A3882BA0}" type="presOf" srcId="{A80A47AC-4035-4274-B277-0A80A012D14B}" destId="{2114EC8D-B4A4-4F86-B8FA-BC7711E3E525}" srcOrd="0" destOrd="0" presId="urn:microsoft.com/office/officeart/2005/8/layout/process1"/>
    <dgm:cxn modelId="{9AFD4A7E-75E4-4B6B-BA68-94B1D12466B3}" type="presOf" srcId="{81452F9C-56BD-4133-947A-1E213D4E397E}" destId="{4BE28308-94DC-40D3-A4FF-BF6240D87B6E}" srcOrd="0" destOrd="0" presId="urn:microsoft.com/office/officeart/2005/8/layout/process1"/>
    <dgm:cxn modelId="{D379E5D9-C240-4746-8D5D-11710C33A92B}" type="presOf" srcId="{A80A47AC-4035-4274-B277-0A80A012D14B}" destId="{66CA880A-ADAC-40AB-A306-E84557A2512A}" srcOrd="1" destOrd="0" presId="urn:microsoft.com/office/officeart/2005/8/layout/process1"/>
    <dgm:cxn modelId="{C1FACB9E-B95D-4E0F-AC7D-23B2060793F7}" srcId="{72C68915-AC59-485B-9D91-D9C738D63F11}" destId="{53BAF096-01F0-4CC1-94AE-F29BD8E8F515}" srcOrd="2" destOrd="0" parTransId="{CE2A30AA-CC69-4C18-9F0B-BBE1FF5FE3B7}" sibTransId="{1459F803-CCD4-46CF-AD71-57B053DAF394}"/>
    <dgm:cxn modelId="{9357DC5B-927D-4D8F-B734-E107E44B77A1}" type="presOf" srcId="{6C5E3E3D-3E6F-43A2-A746-9D2DD14B0BDC}" destId="{114A2B2B-5FD1-4220-AD86-79D05AE26AC8}" srcOrd="1" destOrd="0" presId="urn:microsoft.com/office/officeart/2005/8/layout/process1"/>
    <dgm:cxn modelId="{F7260D75-18AD-4DB6-BED1-2F439130CFE0}" type="presOf" srcId="{6C5E3E3D-3E6F-43A2-A746-9D2DD14B0BDC}" destId="{0D335B18-01D8-4440-8852-44928AA3FA56}" srcOrd="0" destOrd="0" presId="urn:microsoft.com/office/officeart/2005/8/layout/process1"/>
    <dgm:cxn modelId="{068BF0AF-8EB0-402E-9F0C-9717C4BB9E1A}" type="presOf" srcId="{53BAF096-01F0-4CC1-94AE-F29BD8E8F515}" destId="{64CEC7C6-0EBB-4E59-838D-0EED7958AF27}" srcOrd="0" destOrd="0" presId="urn:microsoft.com/office/officeart/2005/8/layout/process1"/>
    <dgm:cxn modelId="{80848F58-EB80-4E30-B535-E736C83E9B5D}" srcId="{72C68915-AC59-485B-9D91-D9C738D63F11}" destId="{81452F9C-56BD-4133-947A-1E213D4E397E}" srcOrd="1" destOrd="0" parTransId="{C63DD56F-CA0D-4999-970C-DAFE3D82CC3D}" sibTransId="{A80A47AC-4035-4274-B277-0A80A012D14B}"/>
    <dgm:cxn modelId="{D89ADAD3-71BA-42AC-8972-0BC593413475}" type="presOf" srcId="{72C68915-AC59-485B-9D91-D9C738D63F11}" destId="{076AD4CF-D41D-48A1-A23B-78834A2434C6}" srcOrd="0" destOrd="0" presId="urn:microsoft.com/office/officeart/2005/8/layout/process1"/>
    <dgm:cxn modelId="{DFC8A878-B51B-4CFB-AEE1-343FF66A91B5}" type="presParOf" srcId="{076AD4CF-D41D-48A1-A23B-78834A2434C6}" destId="{43FC94C6-8EE1-442C-89DF-47EBDC6CE461}" srcOrd="0" destOrd="0" presId="urn:microsoft.com/office/officeart/2005/8/layout/process1"/>
    <dgm:cxn modelId="{1BF2EA34-256B-45DE-9D4B-B7099D612ADE}" type="presParOf" srcId="{076AD4CF-D41D-48A1-A23B-78834A2434C6}" destId="{0D335B18-01D8-4440-8852-44928AA3FA56}" srcOrd="1" destOrd="0" presId="urn:microsoft.com/office/officeart/2005/8/layout/process1"/>
    <dgm:cxn modelId="{7A800185-A83F-4717-867A-DAD263320650}" type="presParOf" srcId="{0D335B18-01D8-4440-8852-44928AA3FA56}" destId="{114A2B2B-5FD1-4220-AD86-79D05AE26AC8}" srcOrd="0" destOrd="0" presId="urn:microsoft.com/office/officeart/2005/8/layout/process1"/>
    <dgm:cxn modelId="{B6E01F7D-6E8F-4578-8DBB-21CA51C591F5}" type="presParOf" srcId="{076AD4CF-D41D-48A1-A23B-78834A2434C6}" destId="{4BE28308-94DC-40D3-A4FF-BF6240D87B6E}" srcOrd="2" destOrd="0" presId="urn:microsoft.com/office/officeart/2005/8/layout/process1"/>
    <dgm:cxn modelId="{A98600BC-64F8-4946-BA6A-EA6C13C1623F}" type="presParOf" srcId="{076AD4CF-D41D-48A1-A23B-78834A2434C6}" destId="{2114EC8D-B4A4-4F86-B8FA-BC7711E3E525}" srcOrd="3" destOrd="0" presId="urn:microsoft.com/office/officeart/2005/8/layout/process1"/>
    <dgm:cxn modelId="{36AE0D50-DB99-4DE8-881C-2D1648E22BCF}" type="presParOf" srcId="{2114EC8D-B4A4-4F86-B8FA-BC7711E3E525}" destId="{66CA880A-ADAC-40AB-A306-E84557A2512A}" srcOrd="0" destOrd="0" presId="urn:microsoft.com/office/officeart/2005/8/layout/process1"/>
    <dgm:cxn modelId="{434CBEE7-B055-49BC-8C6D-7AA39CBB4081}" type="presParOf" srcId="{076AD4CF-D41D-48A1-A23B-78834A2434C6}" destId="{64CEC7C6-0EBB-4E59-838D-0EED7958AF2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FC94C6-8EE1-442C-89DF-47EBDC6CE461}">
      <dsp:nvSpPr>
        <dsp:cNvPr id="0" name=""/>
        <dsp:cNvSpPr/>
      </dsp:nvSpPr>
      <dsp:spPr>
        <a:xfrm>
          <a:off x="33625" y="0"/>
          <a:ext cx="1589827" cy="132080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34925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 or more </a:t>
          </a: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residents with vomiting and/or diarrhoea</a:t>
          </a:r>
        </a:p>
      </dsp:txBody>
      <dsp:txXfrm>
        <a:off x="72310" y="38685"/>
        <a:ext cx="1512457" cy="1243430"/>
      </dsp:txXfrm>
    </dsp:sp>
    <dsp:sp modelId="{0D335B18-01D8-4440-8852-44928AA3FA56}">
      <dsp:nvSpPr>
        <dsp:cNvPr id="0" name=""/>
        <dsp:cNvSpPr/>
      </dsp:nvSpPr>
      <dsp:spPr>
        <a:xfrm>
          <a:off x="1776098" y="463261"/>
          <a:ext cx="323608" cy="39427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776098" y="542116"/>
        <a:ext cx="226526" cy="236567"/>
      </dsp:txXfrm>
    </dsp:sp>
    <dsp:sp modelId="{4BE28308-94DC-40D3-A4FF-BF6240D87B6E}">
      <dsp:nvSpPr>
        <dsp:cNvPr id="0" name=""/>
        <dsp:cNvSpPr/>
      </dsp:nvSpPr>
      <dsp:spPr>
        <a:xfrm>
          <a:off x="2234036" y="0"/>
          <a:ext cx="1589827" cy="1320800"/>
        </a:xfrm>
        <a:prstGeom prst="roundRect">
          <a:avLst>
            <a:gd name="adj" fmla="val 10000"/>
          </a:avLst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0" kern="120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Possible</a:t>
          </a:r>
          <a:r>
            <a:rPr lang="en-GB" sz="1100" b="1" kern="120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GI outbreak!</a:t>
          </a:r>
        </a:p>
      </dsp:txBody>
      <dsp:txXfrm>
        <a:off x="2272721" y="38685"/>
        <a:ext cx="1512457" cy="1243430"/>
      </dsp:txXfrm>
    </dsp:sp>
    <dsp:sp modelId="{2114EC8D-B4A4-4F86-B8FA-BC7711E3E525}">
      <dsp:nvSpPr>
        <dsp:cNvPr id="0" name=""/>
        <dsp:cNvSpPr/>
      </dsp:nvSpPr>
      <dsp:spPr>
        <a:xfrm>
          <a:off x="3984915" y="463261"/>
          <a:ext cx="341430" cy="39427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84915" y="542116"/>
        <a:ext cx="239001" cy="236567"/>
      </dsp:txXfrm>
    </dsp:sp>
    <dsp:sp modelId="{64CEC7C6-0EBB-4E59-838D-0EED7958AF27}">
      <dsp:nvSpPr>
        <dsp:cNvPr id="0" name=""/>
        <dsp:cNvSpPr/>
      </dsp:nvSpPr>
      <dsp:spPr>
        <a:xfrm>
          <a:off x="4468072" y="0"/>
          <a:ext cx="1589827" cy="1320800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Contact</a:t>
          </a: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Health Protection 01224 558520 (Mon-Fri 9-5pm)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Out of hours </a:t>
          </a: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0345 456 6000 ask for Public Health 1st on-call </a:t>
          </a:r>
          <a:endParaRPr lang="en-GB" sz="1100" kern="1200">
            <a:solidFill>
              <a:srgbClr val="FF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506757" y="38685"/>
        <a:ext cx="1512457" cy="12434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9273-D499-4548-A48D-FFD80733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 (NHS Grampian)</dc:creator>
  <cp:keywords/>
  <dc:description/>
  <cp:lastModifiedBy>Sarah Brown (NHS Grampian)</cp:lastModifiedBy>
  <cp:revision>2</cp:revision>
  <cp:lastPrinted>2025-08-19T10:15:00Z</cp:lastPrinted>
  <dcterms:created xsi:type="dcterms:W3CDTF">2026-02-24T12:19:00Z</dcterms:created>
  <dcterms:modified xsi:type="dcterms:W3CDTF">2026-02-24T12:19:00Z</dcterms:modified>
</cp:coreProperties>
</file>